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1E" w:rsidRPr="00A96075" w:rsidRDefault="0097146D" w:rsidP="003D7E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-1293495</wp:posOffset>
            </wp:positionH>
            <wp:positionV relativeFrom="paragraph">
              <wp:posOffset>-758190</wp:posOffset>
            </wp:positionV>
            <wp:extent cx="7795260" cy="10720045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 8 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096" cy="10714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7E1E" w:rsidRPr="00A96075">
        <w:rPr>
          <w:rFonts w:ascii="Times New Roman" w:hAnsi="Times New Roman" w:cs="Times New Roman"/>
          <w:sz w:val="24"/>
          <w:szCs w:val="24"/>
        </w:rPr>
        <w:t>Муниципальное бюджетное оздоровительное общеобразовательное учреждение санаторного типа для детей, нуждающихся в длительном лечении</w:t>
      </w:r>
    </w:p>
    <w:p w:rsidR="003D7E1E" w:rsidRDefault="003D7E1E" w:rsidP="003D7E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96075">
        <w:rPr>
          <w:rFonts w:ascii="Times New Roman" w:hAnsi="Times New Roman" w:cs="Times New Roman"/>
          <w:sz w:val="24"/>
          <w:szCs w:val="24"/>
        </w:rPr>
        <w:t>Элдиг-Хемская</w:t>
      </w:r>
      <w:proofErr w:type="spellEnd"/>
      <w:r w:rsidRPr="00A96075">
        <w:rPr>
          <w:rFonts w:ascii="Times New Roman" w:hAnsi="Times New Roman" w:cs="Times New Roman"/>
          <w:sz w:val="24"/>
          <w:szCs w:val="24"/>
        </w:rPr>
        <w:t xml:space="preserve"> санаторная школа-интернат.</w:t>
      </w:r>
    </w:p>
    <w:p w:rsidR="003D7E1E" w:rsidRDefault="003D7E1E" w:rsidP="003D7E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D7E1E" w:rsidRDefault="003D7E1E" w:rsidP="003D7E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D7E1E" w:rsidRPr="00A96075" w:rsidRDefault="003D7E1E" w:rsidP="003D7E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3210"/>
        <w:gridCol w:w="3260"/>
      </w:tblGrid>
      <w:tr w:rsidR="003D7E1E" w:rsidRPr="00A96075" w:rsidTr="00855169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«___»________ 2023 </w:t>
            </w: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proofErr w:type="spellStart"/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A96075">
              <w:rPr>
                <w:rFonts w:ascii="Times New Roman" w:hAnsi="Times New Roman" w:cs="Times New Roman"/>
                <w:sz w:val="24"/>
                <w:szCs w:val="24"/>
              </w:rPr>
              <w:t xml:space="preserve"> К. В./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  » ____________ 2023</w:t>
            </w: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Утверждено: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__________/</w:t>
            </w:r>
            <w:proofErr w:type="gramStart"/>
            <w:r w:rsidRPr="00A96075"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 w:rsidRPr="00A96075">
              <w:rPr>
                <w:rFonts w:ascii="Times New Roman" w:hAnsi="Times New Roman" w:cs="Times New Roman"/>
                <w:sz w:val="24"/>
                <w:szCs w:val="24"/>
              </w:rPr>
              <w:t xml:space="preserve"> Т. Т./</w:t>
            </w: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1E" w:rsidRPr="00A96075" w:rsidRDefault="003D7E1E" w:rsidP="00855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   2023</w:t>
            </w:r>
            <w:r w:rsidRPr="00A960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  <w:r w:rsidRPr="00A96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E1E" w:rsidRPr="00A96075" w:rsidRDefault="003D7E1E" w:rsidP="003D7E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07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9607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96075">
        <w:rPr>
          <w:rFonts w:ascii="Times New Roman" w:hAnsi="Times New Roman" w:cs="Times New Roman"/>
          <w:b/>
          <w:sz w:val="24"/>
          <w:szCs w:val="24"/>
        </w:rPr>
        <w:t>Ф.И.О. учителя:</w:t>
      </w:r>
      <w:r w:rsidRPr="00A96075">
        <w:rPr>
          <w:rFonts w:ascii="Times New Roman" w:hAnsi="Times New Roman" w:cs="Times New Roman"/>
          <w:sz w:val="24"/>
          <w:szCs w:val="24"/>
        </w:rPr>
        <w:t xml:space="preserve"> </w:t>
      </w:r>
      <w:r w:rsidRPr="00A96075">
        <w:rPr>
          <w:rFonts w:ascii="Times New Roman" w:hAnsi="Times New Roman" w:cs="Times New Roman"/>
          <w:sz w:val="24"/>
          <w:szCs w:val="24"/>
          <w:u w:val="single"/>
        </w:rPr>
        <w:t>Ооржак Марта Михайловна</w:t>
      </w: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075">
        <w:rPr>
          <w:rFonts w:ascii="Times New Roman" w:hAnsi="Times New Roman" w:cs="Times New Roman"/>
          <w:sz w:val="24"/>
          <w:szCs w:val="24"/>
        </w:rPr>
        <w:t xml:space="preserve">     </w:t>
      </w:r>
      <w:r w:rsidRPr="00A96075">
        <w:rPr>
          <w:rFonts w:ascii="Times New Roman" w:hAnsi="Times New Roman" w:cs="Times New Roman"/>
          <w:b/>
          <w:sz w:val="24"/>
          <w:szCs w:val="24"/>
        </w:rPr>
        <w:t>Учебный год:</w:t>
      </w:r>
      <w:r w:rsidRPr="00A96075">
        <w:rPr>
          <w:rFonts w:ascii="Times New Roman" w:hAnsi="Times New Roman" w:cs="Times New Roman"/>
          <w:sz w:val="24"/>
          <w:szCs w:val="24"/>
        </w:rPr>
        <w:t xml:space="preserve"> </w:t>
      </w:r>
      <w:r w:rsidRPr="00A96075">
        <w:rPr>
          <w:rFonts w:ascii="Times New Roman" w:hAnsi="Times New Roman" w:cs="Times New Roman"/>
          <w:sz w:val="24"/>
          <w:szCs w:val="24"/>
          <w:u w:val="single"/>
        </w:rPr>
        <w:t>2023-2024</w:t>
      </w: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96075">
        <w:rPr>
          <w:rFonts w:ascii="Times New Roman" w:hAnsi="Times New Roman" w:cs="Times New Roman"/>
          <w:sz w:val="24"/>
          <w:szCs w:val="24"/>
        </w:rPr>
        <w:t xml:space="preserve">     </w:t>
      </w:r>
      <w:r w:rsidRPr="00A96075">
        <w:rPr>
          <w:rFonts w:ascii="Times New Roman" w:hAnsi="Times New Roman" w:cs="Times New Roman"/>
          <w:b/>
          <w:sz w:val="24"/>
          <w:szCs w:val="24"/>
        </w:rPr>
        <w:t>Класс:</w:t>
      </w:r>
      <w:r w:rsidRPr="00A96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8 (восьмой</w:t>
      </w:r>
      <w:r w:rsidRPr="00A96075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96075">
        <w:rPr>
          <w:rFonts w:ascii="Times New Roman" w:hAnsi="Times New Roman" w:cs="Times New Roman"/>
          <w:sz w:val="24"/>
          <w:szCs w:val="24"/>
        </w:rPr>
        <w:t xml:space="preserve">     </w:t>
      </w:r>
      <w:r w:rsidRPr="00A96075">
        <w:rPr>
          <w:rFonts w:ascii="Times New Roman" w:hAnsi="Times New Roman" w:cs="Times New Roman"/>
          <w:b/>
          <w:sz w:val="24"/>
          <w:szCs w:val="24"/>
        </w:rPr>
        <w:t>Наименование учебного предмета:</w:t>
      </w:r>
      <w:r w:rsidRPr="00A96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химия</w:t>
      </w: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96075">
        <w:rPr>
          <w:rFonts w:ascii="Times New Roman" w:hAnsi="Times New Roman" w:cs="Times New Roman"/>
          <w:sz w:val="24"/>
          <w:szCs w:val="24"/>
        </w:rPr>
        <w:t xml:space="preserve">     </w:t>
      </w:r>
      <w:r w:rsidRPr="00A96075">
        <w:rPr>
          <w:rFonts w:ascii="Times New Roman" w:hAnsi="Times New Roman" w:cs="Times New Roman"/>
          <w:b/>
          <w:sz w:val="24"/>
          <w:szCs w:val="24"/>
        </w:rPr>
        <w:t>Количество часов в неделю:</w:t>
      </w:r>
      <w:r w:rsidRPr="00A96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 часа</w:t>
      </w: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A96075">
        <w:rPr>
          <w:rFonts w:ascii="Times New Roman" w:hAnsi="Times New Roman" w:cs="Times New Roman"/>
          <w:sz w:val="24"/>
          <w:szCs w:val="24"/>
        </w:rPr>
        <w:t xml:space="preserve">     </w:t>
      </w:r>
      <w:r w:rsidRPr="00A96075">
        <w:rPr>
          <w:rFonts w:ascii="Times New Roman" w:hAnsi="Times New Roman" w:cs="Times New Roman"/>
          <w:b/>
          <w:sz w:val="24"/>
          <w:szCs w:val="24"/>
        </w:rPr>
        <w:t>Количество часов в год:</w:t>
      </w:r>
      <w:r w:rsidRPr="00A960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68</w:t>
      </w:r>
      <w:r w:rsidRPr="00A96075">
        <w:rPr>
          <w:rFonts w:ascii="Times New Roman" w:hAnsi="Times New Roman" w:cs="Times New Roman"/>
          <w:sz w:val="24"/>
          <w:szCs w:val="24"/>
          <w:u w:val="single"/>
        </w:rPr>
        <w:t xml:space="preserve"> часа</w:t>
      </w: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7E1E" w:rsidRPr="00A96075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7E1E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07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D7E1E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7E1E" w:rsidRPr="0076045F" w:rsidRDefault="003D7E1E" w:rsidP="003D7E1E">
      <w:pPr>
        <w:shd w:val="clear" w:color="auto" w:fill="FFFFFF"/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075">
        <w:rPr>
          <w:rFonts w:ascii="Times New Roman" w:hAnsi="Times New Roman" w:cs="Times New Roman"/>
          <w:sz w:val="24"/>
          <w:szCs w:val="24"/>
        </w:rPr>
        <w:t xml:space="preserve"> </w:t>
      </w:r>
      <w:r w:rsidRPr="00A96075">
        <w:rPr>
          <w:rFonts w:ascii="Times New Roman" w:hAnsi="Times New Roman" w:cs="Times New Roman"/>
          <w:b/>
          <w:sz w:val="24"/>
          <w:szCs w:val="24"/>
        </w:rPr>
        <w:t xml:space="preserve">Программное обеспечение:  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на основе Примерных программ основного общего образования по химии (базовый уровень), соответствующих федеральному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стандарту 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(базовый уровень). Использована авторская программа среднего общего образования по химии для базового изучения химии в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 классах по учебнику Г.Е. Рудзитиса, Ф.Г. Фельдмана.</w:t>
      </w:r>
    </w:p>
    <w:p w:rsidR="003D7E1E" w:rsidRPr="0076045F" w:rsidRDefault="003D7E1E" w:rsidP="003D7E1E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Рудзитис Г.Е. Химия: 8</w:t>
      </w:r>
      <w:r w:rsidRPr="00760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045F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6045F">
        <w:rPr>
          <w:rFonts w:ascii="Times New Roman" w:eastAsia="Calibri" w:hAnsi="Times New Roman" w:cs="Times New Roman"/>
          <w:sz w:val="24"/>
          <w:szCs w:val="24"/>
        </w:rPr>
        <w:t>.: учеб</w:t>
      </w:r>
      <w:proofErr w:type="gramStart"/>
      <w:r w:rsidRPr="0076045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60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6045F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76045F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proofErr w:type="spellStart"/>
      <w:r w:rsidRPr="0076045F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6045F">
        <w:rPr>
          <w:rFonts w:ascii="Times New Roman" w:eastAsia="Calibri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:rsidR="003D7E1E" w:rsidRPr="00A02D08" w:rsidRDefault="003D7E1E" w:rsidP="003D7E1E">
      <w:pPr>
        <w:numPr>
          <w:ilvl w:val="0"/>
          <w:numId w:val="2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Химия: 8</w:t>
      </w:r>
      <w:r w:rsidRPr="00760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6045F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6045F">
        <w:rPr>
          <w:rFonts w:ascii="Times New Roman" w:eastAsia="Calibri" w:hAnsi="Times New Roman" w:cs="Times New Roman"/>
          <w:sz w:val="24"/>
          <w:szCs w:val="24"/>
        </w:rPr>
        <w:t>.: электронное приложение к учебнику Г.Е. Рудзитис, Ф.Г. Фельдман. – М.: Просвещение.</w:t>
      </w:r>
    </w:p>
    <w:p w:rsidR="003D7E1E" w:rsidRPr="0076045F" w:rsidRDefault="003D7E1E" w:rsidP="003D7E1E">
      <w:pPr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7E1E" w:rsidRPr="0076045F" w:rsidRDefault="003D7E1E" w:rsidP="003D7E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7E1E" w:rsidRDefault="003D7E1E" w:rsidP="003D7E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E1E" w:rsidRDefault="003D7E1E" w:rsidP="003D7E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E1E" w:rsidRDefault="003D7E1E" w:rsidP="003D7E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E1E" w:rsidRPr="00A96075" w:rsidRDefault="003D7E1E" w:rsidP="003D7E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Элдиг-Хем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2023</w:t>
      </w:r>
      <w:r w:rsidRPr="00A96075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060EA9" w:rsidRPr="003D7E1E" w:rsidRDefault="00060EA9" w:rsidP="003D7E1E">
      <w:pPr>
        <w:pStyle w:val="Default"/>
        <w:jc w:val="center"/>
        <w:rPr>
          <w:sz w:val="28"/>
          <w:szCs w:val="28"/>
        </w:rPr>
      </w:pPr>
      <w:r w:rsidRPr="003D7E1E">
        <w:rPr>
          <w:b/>
          <w:bCs/>
          <w:iCs/>
          <w:sz w:val="28"/>
          <w:szCs w:val="28"/>
        </w:rPr>
        <w:lastRenderedPageBreak/>
        <w:t>Пояснительная записка.</w:t>
      </w:r>
    </w:p>
    <w:p w:rsidR="00060EA9" w:rsidRPr="003D7E1E" w:rsidRDefault="00060EA9" w:rsidP="00060EA9">
      <w:pPr>
        <w:pStyle w:val="Default"/>
      </w:pPr>
      <w:r w:rsidRPr="003D7E1E">
        <w:t xml:space="preserve">Настоящая программа разработана на основе Примерных программ основного общего образования по химии (базовый уровень), соответствующих </w:t>
      </w:r>
      <w:proofErr w:type="gramStart"/>
      <w:r w:rsidRPr="003D7E1E">
        <w:t>федеральному</w:t>
      </w:r>
      <w:proofErr w:type="gramEnd"/>
      <w:r w:rsidRPr="003D7E1E">
        <w:t xml:space="preserve"> государственного стандарта общего образования (базовый уровень). Использована авторская программа среднего общего образования по химии для базового изучения химии в 8 классах по учебнику Г.Е. Рудзитиса, Ф.Г. Фельдмана. </w:t>
      </w:r>
    </w:p>
    <w:p w:rsidR="003D7E1E" w:rsidRDefault="003D7E1E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t xml:space="preserve">На базе Центра «Точка Роста» обеспечивается реализация образовательных программ </w:t>
      </w:r>
      <w:proofErr w:type="gramStart"/>
      <w:r w:rsidRPr="003D7E1E">
        <w:t>естественно-научной</w:t>
      </w:r>
      <w:proofErr w:type="gramEnd"/>
      <w:r w:rsidRPr="003D7E1E">
        <w:t xml:space="preserve">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 </w:t>
      </w:r>
    </w:p>
    <w:p w:rsidR="00060EA9" w:rsidRPr="003D7E1E" w:rsidRDefault="00060EA9" w:rsidP="00060EA9">
      <w:pPr>
        <w:pStyle w:val="Default"/>
        <w:spacing w:after="27"/>
      </w:pPr>
      <w:r w:rsidRPr="003D7E1E">
        <w:t xml:space="preserve">• для расширения содержания школьного химического образования; </w:t>
      </w:r>
    </w:p>
    <w:p w:rsidR="00060EA9" w:rsidRPr="003D7E1E" w:rsidRDefault="00060EA9" w:rsidP="00060EA9">
      <w:pPr>
        <w:pStyle w:val="Default"/>
        <w:spacing w:after="27"/>
      </w:pPr>
      <w:r w:rsidRPr="003D7E1E">
        <w:t xml:space="preserve">• для повышения познавательной активности </w:t>
      </w:r>
      <w:proofErr w:type="gramStart"/>
      <w:r w:rsidRPr="003D7E1E">
        <w:t>обучающихся</w:t>
      </w:r>
      <w:proofErr w:type="gramEnd"/>
      <w:r w:rsidRPr="003D7E1E">
        <w:t xml:space="preserve"> в естественно-научной области; </w:t>
      </w:r>
    </w:p>
    <w:p w:rsidR="00060EA9" w:rsidRPr="003D7E1E" w:rsidRDefault="00060EA9" w:rsidP="00060EA9">
      <w:pPr>
        <w:pStyle w:val="Default"/>
        <w:spacing w:after="27"/>
      </w:pPr>
      <w:r w:rsidRPr="003D7E1E">
        <w:t xml:space="preserve">• для развития личности ребенка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060EA9" w:rsidRPr="003D7E1E" w:rsidRDefault="00060EA9" w:rsidP="00060EA9">
      <w:pPr>
        <w:pStyle w:val="Default"/>
      </w:pPr>
      <w:r w:rsidRPr="003D7E1E">
        <w:t xml:space="preserve">• для работы с одаренными школьниками, организации их развития в различных областях образовательной, творческой деятельности.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  <w:iCs/>
        </w:rPr>
        <w:t xml:space="preserve">Общая характеристика учебного предмета «Химия» </w:t>
      </w:r>
    </w:p>
    <w:p w:rsidR="00060EA9" w:rsidRPr="003D7E1E" w:rsidRDefault="00060EA9" w:rsidP="00060EA9">
      <w:pPr>
        <w:pStyle w:val="Default"/>
      </w:pPr>
      <w:r w:rsidRPr="003D7E1E">
        <w:t xml:space="preserve">Основные </w:t>
      </w:r>
      <w:r w:rsidRPr="003D7E1E">
        <w:rPr>
          <w:b/>
          <w:bCs/>
          <w:iCs/>
        </w:rPr>
        <w:t xml:space="preserve">цели </w:t>
      </w:r>
      <w:r w:rsidRPr="003D7E1E">
        <w:t xml:space="preserve">изучения химии направлены: </w:t>
      </w:r>
    </w:p>
    <w:p w:rsidR="00060EA9" w:rsidRPr="003D7E1E" w:rsidRDefault="00060EA9" w:rsidP="00060EA9">
      <w:pPr>
        <w:pStyle w:val="Default"/>
      </w:pPr>
      <w:r w:rsidRPr="003D7E1E">
        <w:t xml:space="preserve"> на </w:t>
      </w:r>
      <w:r w:rsidRPr="003D7E1E">
        <w:rPr>
          <w:iCs/>
        </w:rPr>
        <w:t xml:space="preserve">освоение важнейших знаний </w:t>
      </w:r>
      <w:r w:rsidRPr="003D7E1E">
        <w:t xml:space="preserve">об основных понятиях и законах химии, химической символике; </w:t>
      </w:r>
    </w:p>
    <w:p w:rsidR="00060EA9" w:rsidRPr="003D7E1E" w:rsidRDefault="00060EA9" w:rsidP="00060EA9">
      <w:pPr>
        <w:pStyle w:val="Default"/>
      </w:pPr>
      <w:r w:rsidRPr="003D7E1E">
        <w:t xml:space="preserve"> на </w:t>
      </w:r>
      <w:r w:rsidRPr="003D7E1E">
        <w:rPr>
          <w:iCs/>
        </w:rPr>
        <w:t xml:space="preserve">овладение умениями </w:t>
      </w:r>
      <w:r w:rsidRPr="003D7E1E"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060EA9" w:rsidRPr="003D7E1E" w:rsidRDefault="00060EA9" w:rsidP="00060EA9">
      <w:pPr>
        <w:pStyle w:val="Default"/>
      </w:pPr>
      <w:r w:rsidRPr="003D7E1E">
        <w:t xml:space="preserve"> на </w:t>
      </w:r>
      <w:r w:rsidRPr="003D7E1E">
        <w:rPr>
          <w:iCs/>
        </w:rPr>
        <w:t xml:space="preserve">развитие </w:t>
      </w:r>
      <w:r w:rsidRPr="003D7E1E">
        <w:t xml:space="preserve"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060EA9" w:rsidRPr="003D7E1E" w:rsidRDefault="00060EA9" w:rsidP="00060EA9">
      <w:pPr>
        <w:pStyle w:val="Default"/>
      </w:pPr>
      <w:r w:rsidRPr="003D7E1E">
        <w:t xml:space="preserve"> на </w:t>
      </w:r>
      <w:r w:rsidRPr="003D7E1E">
        <w:rPr>
          <w:iCs/>
        </w:rPr>
        <w:t xml:space="preserve">воспитание </w:t>
      </w:r>
      <w:r w:rsidRPr="003D7E1E">
        <w:t xml:space="preserve">отношения к химии как к одному из фундаментальных компонентов естествознания и элементу общечеловеческой культуры; </w:t>
      </w:r>
    </w:p>
    <w:p w:rsidR="00060EA9" w:rsidRPr="003D7E1E" w:rsidRDefault="00060EA9" w:rsidP="00060EA9">
      <w:pPr>
        <w:pStyle w:val="Default"/>
      </w:pPr>
      <w:proofErr w:type="gramStart"/>
      <w:r w:rsidRPr="003D7E1E">
        <w:t xml:space="preserve"> на </w:t>
      </w:r>
      <w:r w:rsidRPr="003D7E1E">
        <w:rPr>
          <w:iCs/>
        </w:rPr>
        <w:t xml:space="preserve">применение полученных знании и умений </w:t>
      </w:r>
      <w:r w:rsidRPr="003D7E1E"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 </w:t>
      </w:r>
      <w:proofErr w:type="gramEnd"/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  <w:iCs/>
        </w:rPr>
        <w:t xml:space="preserve">Задачи обучения. </w:t>
      </w:r>
    </w:p>
    <w:p w:rsidR="00060EA9" w:rsidRPr="003D7E1E" w:rsidRDefault="00060EA9" w:rsidP="00060EA9">
      <w:pPr>
        <w:pStyle w:val="Default"/>
      </w:pPr>
      <w:r w:rsidRPr="003D7E1E">
        <w:t xml:space="preserve">Одной из важнейших </w:t>
      </w:r>
      <w:r w:rsidRPr="003D7E1E">
        <w:rPr>
          <w:b/>
          <w:bCs/>
        </w:rPr>
        <w:t xml:space="preserve">задач </w:t>
      </w:r>
      <w:r w:rsidRPr="003D7E1E">
        <w:t xml:space="preserve">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</w:t>
      </w:r>
      <w:proofErr w:type="gramStart"/>
      <w:r w:rsidRPr="003D7E1E">
        <w:t>самостоятельно</w:t>
      </w:r>
      <w:proofErr w:type="gramEnd"/>
      <w:r w:rsidRPr="003D7E1E">
        <w:t xml:space="preserve"> ставить цели и определять пути их достижения, использовать приобретенный в школе опыт в реальной жизни, за рамками учебного процесса. </w:t>
      </w:r>
    </w:p>
    <w:p w:rsidR="00060EA9" w:rsidRPr="003D7E1E" w:rsidRDefault="00060EA9" w:rsidP="00060EA9">
      <w:pPr>
        <w:pStyle w:val="Default"/>
      </w:pPr>
      <w:r w:rsidRPr="003D7E1E">
        <w:t xml:space="preserve"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</w:t>
      </w:r>
    </w:p>
    <w:p w:rsidR="00060EA9" w:rsidRPr="003D7E1E" w:rsidRDefault="00060EA9" w:rsidP="00060EA9">
      <w:pPr>
        <w:pStyle w:val="Default"/>
        <w:pageBreakBefore/>
      </w:pPr>
      <w:r w:rsidRPr="003D7E1E">
        <w:lastRenderedPageBreak/>
        <w:t xml:space="preserve">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 </w:t>
      </w:r>
    </w:p>
    <w:p w:rsidR="00060EA9" w:rsidRPr="003D7E1E" w:rsidRDefault="00060EA9" w:rsidP="00060EA9">
      <w:pPr>
        <w:pStyle w:val="Default"/>
      </w:pPr>
      <w:r w:rsidRPr="003D7E1E">
        <w:t xml:space="preserve"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  <w:iCs/>
        </w:rPr>
        <w:t xml:space="preserve">Планируемые результаты освоения учебного предмета «Химия». </w:t>
      </w:r>
    </w:p>
    <w:p w:rsidR="00060EA9" w:rsidRPr="003D7E1E" w:rsidRDefault="00060EA9" w:rsidP="00060EA9">
      <w:pPr>
        <w:pStyle w:val="Default"/>
      </w:pPr>
      <w:r w:rsidRPr="003D7E1E">
        <w:t xml:space="preserve">Изучение химии в основной школе дает возможность достичь следующих результатов в направлении </w:t>
      </w:r>
      <w:r w:rsidRPr="003D7E1E">
        <w:rPr>
          <w:b/>
          <w:bCs/>
        </w:rPr>
        <w:t xml:space="preserve">личностного </w:t>
      </w:r>
      <w:r w:rsidRPr="003D7E1E">
        <w:t xml:space="preserve">развития: </w:t>
      </w:r>
    </w:p>
    <w:p w:rsidR="00060EA9" w:rsidRPr="003D7E1E" w:rsidRDefault="00060EA9" w:rsidP="00060EA9">
      <w:pPr>
        <w:pStyle w:val="Default"/>
      </w:pPr>
      <w:r w:rsidRPr="003D7E1E">
        <w:t xml:space="preserve">1. 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 </w:t>
      </w:r>
    </w:p>
    <w:p w:rsidR="00060EA9" w:rsidRPr="003D7E1E" w:rsidRDefault="00060EA9" w:rsidP="00060EA9">
      <w:pPr>
        <w:pStyle w:val="Default"/>
      </w:pPr>
      <w:r w:rsidRPr="003D7E1E">
        <w:t xml:space="preserve">2.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 </w:t>
      </w:r>
    </w:p>
    <w:p w:rsidR="00060EA9" w:rsidRPr="003D7E1E" w:rsidRDefault="00060EA9" w:rsidP="00060EA9">
      <w:pPr>
        <w:pStyle w:val="Default"/>
      </w:pPr>
      <w:r w:rsidRPr="003D7E1E">
        <w:t xml:space="preserve">3.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060EA9" w:rsidRPr="003D7E1E" w:rsidRDefault="00060EA9" w:rsidP="00060EA9">
      <w:pPr>
        <w:pStyle w:val="Default"/>
      </w:pPr>
      <w:r w:rsidRPr="003D7E1E">
        <w:t xml:space="preserve">4.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</w:t>
      </w:r>
    </w:p>
    <w:p w:rsidR="00060EA9" w:rsidRPr="003D7E1E" w:rsidRDefault="00060EA9" w:rsidP="00060EA9">
      <w:pPr>
        <w:pStyle w:val="Default"/>
      </w:pPr>
      <w:r w:rsidRPr="003D7E1E">
        <w:t xml:space="preserve">5.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p w:rsidR="00060EA9" w:rsidRPr="003D7E1E" w:rsidRDefault="00060EA9" w:rsidP="00060EA9">
      <w:pPr>
        <w:pStyle w:val="Default"/>
      </w:pPr>
      <w:r w:rsidRPr="003D7E1E">
        <w:t xml:space="preserve">6.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</w:t>
      </w:r>
    </w:p>
    <w:p w:rsidR="00060EA9" w:rsidRPr="003D7E1E" w:rsidRDefault="00060EA9" w:rsidP="00060EA9">
      <w:pPr>
        <w:pStyle w:val="Default"/>
      </w:pPr>
      <w:r w:rsidRPr="003D7E1E">
        <w:t xml:space="preserve">7. формирование основ экологического сознания на основе признания ценности жизни во всех </w:t>
      </w:r>
      <w:proofErr w:type="spellStart"/>
      <w:r w:rsidRPr="003D7E1E">
        <w:t>еѐ</w:t>
      </w:r>
      <w:proofErr w:type="spellEnd"/>
      <w:r w:rsidRPr="003D7E1E">
        <w:t xml:space="preserve"> проявлениях и необходимости ответственного, бережного отношения к окружающей среде; </w:t>
      </w:r>
    </w:p>
    <w:p w:rsidR="00060EA9" w:rsidRPr="003D7E1E" w:rsidRDefault="00060EA9" w:rsidP="00060EA9">
      <w:pPr>
        <w:pStyle w:val="Default"/>
      </w:pPr>
      <w:r w:rsidRPr="003D7E1E">
        <w:t xml:space="preserve">8. 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3D7E1E">
        <w:t>внеучебной</w:t>
      </w:r>
      <w:proofErr w:type="spellEnd"/>
      <w:r w:rsidRPr="003D7E1E"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 w:rsidRPr="003D7E1E">
        <w:t xml:space="preserve"> )</w:t>
      </w:r>
      <w:proofErr w:type="gramEnd"/>
      <w:r w:rsidRPr="003D7E1E">
        <w:t xml:space="preserve">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proofErr w:type="spellStart"/>
      <w:r w:rsidRPr="003D7E1E">
        <w:rPr>
          <w:b/>
          <w:bCs/>
        </w:rPr>
        <w:t>Метапредметными</w:t>
      </w:r>
      <w:proofErr w:type="spellEnd"/>
      <w:r w:rsidRPr="003D7E1E">
        <w:rPr>
          <w:b/>
          <w:bCs/>
        </w:rPr>
        <w:t xml:space="preserve"> </w:t>
      </w:r>
      <w:r w:rsidRPr="003D7E1E">
        <w:t xml:space="preserve">результатами освоения основной образовательной программы основного общего образования являются: </w:t>
      </w:r>
    </w:p>
    <w:p w:rsidR="00060EA9" w:rsidRPr="003D7E1E" w:rsidRDefault="00060EA9" w:rsidP="00060EA9">
      <w:pPr>
        <w:pStyle w:val="Default"/>
      </w:pPr>
      <w:r w:rsidRPr="003D7E1E">
        <w:t xml:space="preserve">1. овладение навыками самостоятельного приобретения новых знаний, организации учебной деятельности, поиска средств </w:t>
      </w:r>
      <w:proofErr w:type="spellStart"/>
      <w:r w:rsidRPr="003D7E1E">
        <w:t>еѐ</w:t>
      </w:r>
      <w:proofErr w:type="spellEnd"/>
      <w:r w:rsidRPr="003D7E1E">
        <w:t xml:space="preserve"> осуществления; </w:t>
      </w:r>
    </w:p>
    <w:p w:rsidR="00060EA9" w:rsidRPr="003D7E1E" w:rsidRDefault="00060EA9" w:rsidP="00060EA9">
      <w:pPr>
        <w:pStyle w:val="Default"/>
      </w:pPr>
      <w:r w:rsidRPr="003D7E1E">
        <w:t xml:space="preserve"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 </w:t>
      </w:r>
    </w:p>
    <w:p w:rsidR="00060EA9" w:rsidRPr="003D7E1E" w:rsidRDefault="00060EA9" w:rsidP="00060EA9">
      <w:pPr>
        <w:pStyle w:val="Default"/>
      </w:pPr>
      <w:r w:rsidRPr="003D7E1E">
        <w:t xml:space="preserve">3.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  <w:pageBreakBefore/>
      </w:pPr>
    </w:p>
    <w:p w:rsidR="00060EA9" w:rsidRPr="003D7E1E" w:rsidRDefault="00060EA9" w:rsidP="00060EA9">
      <w:pPr>
        <w:pStyle w:val="Default"/>
      </w:pPr>
      <w:r w:rsidRPr="003D7E1E">
        <w:t xml:space="preserve">4.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60EA9" w:rsidRPr="003D7E1E" w:rsidRDefault="00060EA9" w:rsidP="00060EA9">
      <w:pPr>
        <w:pStyle w:val="Default"/>
      </w:pPr>
      <w:r w:rsidRPr="003D7E1E">
        <w:t xml:space="preserve">5.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 </w:t>
      </w:r>
    </w:p>
    <w:p w:rsidR="00060EA9" w:rsidRPr="003D7E1E" w:rsidRDefault="00060EA9" w:rsidP="00060EA9">
      <w:pPr>
        <w:pStyle w:val="Default"/>
      </w:pPr>
      <w:r w:rsidRPr="003D7E1E">
        <w:t xml:space="preserve">6. умение создавать, применять и преобразовывать знаки и символы, модели и схемы для решения учебных и познавательных задач; </w:t>
      </w:r>
    </w:p>
    <w:p w:rsidR="00060EA9" w:rsidRPr="003D7E1E" w:rsidRDefault="00060EA9" w:rsidP="00060EA9">
      <w:pPr>
        <w:pStyle w:val="Default"/>
      </w:pPr>
      <w:r w:rsidRPr="003D7E1E">
        <w:t xml:space="preserve">7. 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 </w:t>
      </w:r>
    </w:p>
    <w:p w:rsidR="00060EA9" w:rsidRPr="003D7E1E" w:rsidRDefault="00060EA9" w:rsidP="00060EA9">
      <w:pPr>
        <w:pStyle w:val="Default"/>
      </w:pPr>
      <w:r w:rsidRPr="003D7E1E">
        <w:t xml:space="preserve">8. 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 </w:t>
      </w:r>
    </w:p>
    <w:p w:rsidR="00060EA9" w:rsidRPr="003D7E1E" w:rsidRDefault="00060EA9" w:rsidP="00060EA9">
      <w:pPr>
        <w:pStyle w:val="Default"/>
      </w:pPr>
      <w:r w:rsidRPr="003D7E1E">
        <w:t xml:space="preserve">9.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 </w:t>
      </w:r>
    </w:p>
    <w:p w:rsidR="00060EA9" w:rsidRPr="003D7E1E" w:rsidRDefault="00060EA9" w:rsidP="00060EA9">
      <w:pPr>
        <w:pStyle w:val="Default"/>
      </w:pPr>
      <w:r w:rsidRPr="003D7E1E">
        <w:t xml:space="preserve">10. умение выполнять познавательные и практические задания, в том числе проектные; </w:t>
      </w:r>
    </w:p>
    <w:p w:rsidR="00060EA9" w:rsidRPr="003D7E1E" w:rsidRDefault="00060EA9" w:rsidP="00060EA9">
      <w:pPr>
        <w:pStyle w:val="Default"/>
      </w:pPr>
      <w:r w:rsidRPr="003D7E1E">
        <w:t xml:space="preserve">11.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 </w:t>
      </w:r>
    </w:p>
    <w:p w:rsidR="00060EA9" w:rsidRPr="003D7E1E" w:rsidRDefault="00060EA9" w:rsidP="00060EA9">
      <w:pPr>
        <w:pStyle w:val="Default"/>
      </w:pPr>
      <w:r w:rsidRPr="003D7E1E">
        <w:t xml:space="preserve">12.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Предметными результатами </w:t>
      </w:r>
      <w:r w:rsidRPr="003D7E1E">
        <w:t xml:space="preserve">освоения Основной образовательной программы основного общего образования являются: </w:t>
      </w:r>
    </w:p>
    <w:p w:rsidR="00060EA9" w:rsidRPr="003D7E1E" w:rsidRDefault="00060EA9" w:rsidP="00060EA9">
      <w:pPr>
        <w:pStyle w:val="Default"/>
      </w:pPr>
      <w:r w:rsidRPr="003D7E1E">
        <w:t xml:space="preserve">1.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060EA9" w:rsidRPr="003D7E1E" w:rsidRDefault="00060EA9" w:rsidP="00060EA9">
      <w:pPr>
        <w:pStyle w:val="Default"/>
      </w:pPr>
      <w:r w:rsidRPr="003D7E1E">
        <w:t xml:space="preserve">2.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</w:t>
      </w:r>
    </w:p>
    <w:p w:rsidR="00060EA9" w:rsidRPr="003D7E1E" w:rsidRDefault="00060EA9" w:rsidP="00060EA9">
      <w:pPr>
        <w:pStyle w:val="Default"/>
      </w:pPr>
      <w:r w:rsidRPr="003D7E1E">
        <w:t xml:space="preserve">3.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3D7E1E" w:rsidRDefault="00060EA9" w:rsidP="00060EA9">
      <w:pPr>
        <w:pStyle w:val="Default"/>
      </w:pPr>
      <w:r w:rsidRPr="003D7E1E">
        <w:t xml:space="preserve">4.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060EA9" w:rsidRPr="003D7E1E" w:rsidRDefault="00060EA9" w:rsidP="00060EA9">
      <w:pPr>
        <w:pStyle w:val="Default"/>
      </w:pPr>
      <w:r w:rsidRPr="003D7E1E">
        <w:lastRenderedPageBreak/>
        <w:t xml:space="preserve">5.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060EA9" w:rsidRPr="003D7E1E" w:rsidRDefault="00060EA9" w:rsidP="00060EA9">
      <w:pPr>
        <w:pStyle w:val="Default"/>
      </w:pPr>
      <w:r w:rsidRPr="003D7E1E">
        <w:t xml:space="preserve">6. умение оказывать первую помощь при отравлениях, ожогах и других травмах, связанных с веществами и лабораторным оборудованием; </w:t>
      </w:r>
    </w:p>
    <w:p w:rsidR="00060EA9" w:rsidRPr="003D7E1E" w:rsidRDefault="00060EA9" w:rsidP="00060EA9">
      <w:pPr>
        <w:pStyle w:val="Default"/>
      </w:pPr>
      <w:r w:rsidRPr="003D7E1E">
        <w:t xml:space="preserve">7. 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 </w:t>
      </w:r>
    </w:p>
    <w:p w:rsidR="00060EA9" w:rsidRPr="003D7E1E" w:rsidRDefault="00060EA9" w:rsidP="00060EA9">
      <w:pPr>
        <w:pStyle w:val="Default"/>
      </w:pPr>
      <w:r w:rsidRPr="003D7E1E">
        <w:t xml:space="preserve">8.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 </w:t>
      </w:r>
    </w:p>
    <w:p w:rsidR="00060EA9" w:rsidRPr="003D7E1E" w:rsidRDefault="00060EA9" w:rsidP="00060EA9">
      <w:pPr>
        <w:pStyle w:val="Default"/>
      </w:pPr>
      <w:r w:rsidRPr="003D7E1E">
        <w:t xml:space="preserve">9.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  <w:iCs/>
        </w:rPr>
        <w:t xml:space="preserve">Содержание учебного предмета «Химия» 8 класс </w:t>
      </w:r>
    </w:p>
    <w:p w:rsidR="00060EA9" w:rsidRPr="003D7E1E" w:rsidRDefault="00060EA9" w:rsidP="00060EA9">
      <w:pPr>
        <w:pStyle w:val="Default"/>
      </w:pPr>
      <w:r w:rsidRPr="003D7E1E">
        <w:rPr>
          <w:iCs/>
        </w:rPr>
        <w:t xml:space="preserve">( практическая часть учебного содержания предмета усилена материально-технической базой центра «Точка роста», используемого для реализации образовательных программ в рамках преподавания химии)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Раздел 1. Основные понятия химии (уровень атомно-молекулярных представлений) </w:t>
      </w:r>
    </w:p>
    <w:p w:rsidR="00060EA9" w:rsidRPr="003D7E1E" w:rsidRDefault="00060EA9" w:rsidP="00060EA9">
      <w:pPr>
        <w:pStyle w:val="Default"/>
      </w:pPr>
      <w:r w:rsidRPr="003D7E1E">
        <w:t xml:space="preserve"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 </w:t>
      </w:r>
    </w:p>
    <w:p w:rsidR="00060EA9" w:rsidRPr="003D7E1E" w:rsidRDefault="00060EA9" w:rsidP="00060EA9">
      <w:pPr>
        <w:pStyle w:val="Default"/>
      </w:pPr>
      <w:r w:rsidRPr="003D7E1E">
        <w:t xml:space="preserve"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060EA9" w:rsidRPr="003D7E1E" w:rsidRDefault="00060EA9" w:rsidP="00060EA9">
      <w:pPr>
        <w:pStyle w:val="Default"/>
      </w:pPr>
      <w:r w:rsidRPr="003D7E1E">
        <w:t xml:space="preserve">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060EA9" w:rsidRPr="003D7E1E" w:rsidRDefault="00060EA9" w:rsidP="00060EA9">
      <w:pPr>
        <w:pStyle w:val="Default"/>
      </w:pPr>
      <w:r w:rsidRPr="003D7E1E"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060EA9" w:rsidRPr="003D7E1E" w:rsidRDefault="00060EA9" w:rsidP="00060EA9">
      <w:pPr>
        <w:pStyle w:val="Default"/>
      </w:pPr>
      <w:r w:rsidRPr="003D7E1E">
        <w:t xml:space="preserve">Атомно – молекулярное учение. Закон сохранения массы веществ. Жизнь и деятельность М.В. Ломоносова. Химические уравнения. Типы химических реакций. </w:t>
      </w:r>
    </w:p>
    <w:p w:rsidR="00060EA9" w:rsidRPr="003D7E1E" w:rsidRDefault="00060EA9" w:rsidP="00060EA9">
      <w:pPr>
        <w:pStyle w:val="Default"/>
      </w:pPr>
      <w:r w:rsidRPr="003D7E1E"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060EA9" w:rsidRPr="003D7E1E" w:rsidRDefault="00060EA9" w:rsidP="00060EA9">
      <w:pPr>
        <w:pStyle w:val="Default"/>
      </w:pPr>
      <w:r w:rsidRPr="003D7E1E">
        <w:t xml:space="preserve"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 </w:t>
      </w:r>
    </w:p>
    <w:p w:rsidR="00060EA9" w:rsidRPr="003D7E1E" w:rsidRDefault="00060EA9" w:rsidP="00060EA9">
      <w:pPr>
        <w:pStyle w:val="Default"/>
      </w:pPr>
      <w:r w:rsidRPr="003D7E1E">
        <w:t xml:space="preserve"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</w:t>
      </w:r>
    </w:p>
    <w:p w:rsidR="00060EA9" w:rsidRPr="003D7E1E" w:rsidRDefault="00060EA9" w:rsidP="00060EA9">
      <w:pPr>
        <w:pStyle w:val="Default"/>
        <w:pageBreakBefore/>
      </w:pPr>
      <w:r w:rsidRPr="003D7E1E">
        <w:lastRenderedPageBreak/>
        <w:t xml:space="preserve">Применение воды. Вода – растворитель. Растворимость веществ в воде. Массовая доля растворенного вещества. </w:t>
      </w:r>
    </w:p>
    <w:p w:rsidR="00060EA9" w:rsidRPr="003D7E1E" w:rsidRDefault="00060EA9" w:rsidP="00060EA9">
      <w:pPr>
        <w:pStyle w:val="Default"/>
      </w:pPr>
      <w:r w:rsidRPr="003D7E1E">
        <w:t xml:space="preserve"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 </w:t>
      </w:r>
    </w:p>
    <w:p w:rsidR="00060EA9" w:rsidRPr="003D7E1E" w:rsidRDefault="00060EA9" w:rsidP="00060EA9">
      <w:pPr>
        <w:pStyle w:val="Default"/>
      </w:pPr>
      <w:r w:rsidRPr="003D7E1E"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060EA9" w:rsidRPr="003D7E1E" w:rsidRDefault="00060EA9" w:rsidP="00060EA9">
      <w:pPr>
        <w:pStyle w:val="Default"/>
      </w:pPr>
      <w:r w:rsidRPr="003D7E1E">
        <w:t xml:space="preserve"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 </w:t>
      </w:r>
    </w:p>
    <w:p w:rsidR="00060EA9" w:rsidRPr="003D7E1E" w:rsidRDefault="00060EA9" w:rsidP="00060EA9">
      <w:pPr>
        <w:pStyle w:val="Default"/>
      </w:pPr>
      <w:r w:rsidRPr="003D7E1E">
        <w:t xml:space="preserve">Кислоты. Состав. Классификация. Номенклатура. Физические и химические свойства кислот. </w:t>
      </w:r>
      <w:proofErr w:type="spellStart"/>
      <w:r w:rsidRPr="003D7E1E">
        <w:t>Вытеснительный</w:t>
      </w:r>
      <w:proofErr w:type="spellEnd"/>
      <w:r w:rsidRPr="003D7E1E">
        <w:t xml:space="preserve"> ряд металлов. </w:t>
      </w:r>
    </w:p>
    <w:p w:rsidR="00060EA9" w:rsidRPr="003D7E1E" w:rsidRDefault="00060EA9" w:rsidP="00060EA9">
      <w:pPr>
        <w:pStyle w:val="Default"/>
      </w:pPr>
      <w:r w:rsidRPr="003D7E1E"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060EA9" w:rsidRPr="003D7E1E" w:rsidRDefault="00060EA9" w:rsidP="00060EA9">
      <w:pPr>
        <w:pStyle w:val="Default"/>
      </w:pPr>
      <w:r w:rsidRPr="003D7E1E">
        <w:t xml:space="preserve">Генетическая связь между основными классами неорганических соединений.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Демонстрации. </w:t>
      </w:r>
      <w:r w:rsidRPr="003D7E1E">
        <w:t xml:space="preserve"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 </w:t>
      </w:r>
    </w:p>
    <w:p w:rsidR="00060EA9" w:rsidRPr="003D7E1E" w:rsidRDefault="00060EA9" w:rsidP="00060EA9">
      <w:pPr>
        <w:pStyle w:val="Default"/>
      </w:pPr>
      <w:r w:rsidRPr="003D7E1E">
        <w:t xml:space="preserve">Получение и собирание кислорода методом вытеснения воздуха и воды. Определение состава воздуха. </w:t>
      </w:r>
      <w:r w:rsidRPr="003D7E1E">
        <w:rPr>
          <w:iCs/>
        </w:rPr>
        <w:t xml:space="preserve">Коллекция нефти, каменного угля и продуктов их переработки. </w:t>
      </w:r>
    </w:p>
    <w:p w:rsidR="00060EA9" w:rsidRPr="003D7E1E" w:rsidRDefault="00060EA9" w:rsidP="00060EA9">
      <w:pPr>
        <w:pStyle w:val="Default"/>
      </w:pPr>
      <w:r w:rsidRPr="003D7E1E">
        <w:t xml:space="preserve">Получение водорода в аппарате Кипа, проверка водорода на чистоту, горение водорода, собирание водорода методом вытеснения воздуха и воды. </w:t>
      </w:r>
    </w:p>
    <w:p w:rsidR="00060EA9" w:rsidRPr="003D7E1E" w:rsidRDefault="00060EA9" w:rsidP="00060EA9">
      <w:pPr>
        <w:pStyle w:val="Default"/>
      </w:pPr>
      <w:r w:rsidRPr="003D7E1E">
        <w:t xml:space="preserve">Анализ воды. Синтез воды. </w:t>
      </w:r>
    </w:p>
    <w:p w:rsidR="00060EA9" w:rsidRPr="003D7E1E" w:rsidRDefault="00060EA9" w:rsidP="00060EA9">
      <w:pPr>
        <w:pStyle w:val="Default"/>
      </w:pPr>
      <w:r w:rsidRPr="003D7E1E">
        <w:t xml:space="preserve">Знакомство с образцами оксидов, кислот, оснований и солей. Нейтрализация </w:t>
      </w:r>
      <w:proofErr w:type="spellStart"/>
      <w:r w:rsidRPr="003D7E1E">
        <w:t>щѐлочи</w:t>
      </w:r>
      <w:proofErr w:type="spellEnd"/>
      <w:r w:rsidRPr="003D7E1E">
        <w:t xml:space="preserve"> кислотой в присутствии индикатора.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Лабораторные опыты. </w:t>
      </w:r>
      <w:r w:rsidRPr="003D7E1E">
        <w:t xml:space="preserve"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 w:rsidRPr="003D7E1E">
        <w:t>характерных</w:t>
      </w:r>
      <w:proofErr w:type="gramEnd"/>
      <w:r w:rsidRPr="003D7E1E">
        <w:t xml:space="preserve"> реакции. Разложение основного карбоната меди (II). Реакция замещения меди железом. </w:t>
      </w:r>
    </w:p>
    <w:p w:rsidR="00060EA9" w:rsidRPr="003D7E1E" w:rsidRDefault="00060EA9" w:rsidP="00060EA9">
      <w:pPr>
        <w:pStyle w:val="Default"/>
      </w:pPr>
      <w:r w:rsidRPr="003D7E1E">
        <w:t xml:space="preserve">Ознакомление с образцами оксидов. </w:t>
      </w:r>
    </w:p>
    <w:p w:rsidR="00060EA9" w:rsidRPr="003D7E1E" w:rsidRDefault="00060EA9" w:rsidP="00060EA9">
      <w:pPr>
        <w:pStyle w:val="Default"/>
      </w:pPr>
      <w:r w:rsidRPr="003D7E1E">
        <w:t xml:space="preserve">Взаимодействие водорода с оксидом меди (II). </w:t>
      </w:r>
    </w:p>
    <w:p w:rsidR="00060EA9" w:rsidRPr="003D7E1E" w:rsidRDefault="00060EA9" w:rsidP="00060EA9">
      <w:pPr>
        <w:pStyle w:val="Default"/>
      </w:pPr>
      <w:r w:rsidRPr="003D7E1E">
        <w:t xml:space="preserve">Опыты, подтверждающие химические свойства кислот, оснований.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Практические работы </w:t>
      </w:r>
    </w:p>
    <w:p w:rsidR="00060EA9" w:rsidRPr="003D7E1E" w:rsidRDefault="00060EA9" w:rsidP="00060EA9">
      <w:pPr>
        <w:pStyle w:val="Default"/>
      </w:pPr>
      <w:r w:rsidRPr="003D7E1E">
        <w:t xml:space="preserve"> Правила техники безопасности при работе в химическом кабинете. Ознакомление с лабораторным оборудованием. </w:t>
      </w:r>
    </w:p>
    <w:p w:rsidR="00060EA9" w:rsidRPr="003D7E1E" w:rsidRDefault="00060EA9" w:rsidP="00060EA9">
      <w:pPr>
        <w:pStyle w:val="Default"/>
      </w:pPr>
      <w:r w:rsidRPr="003D7E1E">
        <w:t xml:space="preserve"> Очистка </w:t>
      </w:r>
      <w:proofErr w:type="spellStart"/>
      <w:r w:rsidRPr="003D7E1E">
        <w:t>загрязнѐнной</w:t>
      </w:r>
      <w:proofErr w:type="spellEnd"/>
      <w:r w:rsidRPr="003D7E1E">
        <w:t xml:space="preserve"> поваренной соли. </w:t>
      </w:r>
    </w:p>
    <w:p w:rsidR="00060EA9" w:rsidRPr="003D7E1E" w:rsidRDefault="00060EA9" w:rsidP="00060EA9">
      <w:pPr>
        <w:pStyle w:val="Default"/>
      </w:pPr>
      <w:r w:rsidRPr="003D7E1E">
        <w:t xml:space="preserve"> Получение и свойства кислорода </w:t>
      </w:r>
    </w:p>
    <w:p w:rsidR="00060EA9" w:rsidRPr="003D7E1E" w:rsidRDefault="00060EA9" w:rsidP="00060EA9">
      <w:pPr>
        <w:pStyle w:val="Default"/>
      </w:pPr>
      <w:r w:rsidRPr="003D7E1E">
        <w:t xml:space="preserve"> Получение водорода и изучение его свойств. </w:t>
      </w:r>
    </w:p>
    <w:p w:rsidR="00060EA9" w:rsidRPr="003D7E1E" w:rsidRDefault="00060EA9" w:rsidP="00060EA9">
      <w:pPr>
        <w:pStyle w:val="Default"/>
      </w:pPr>
      <w:r w:rsidRPr="003D7E1E">
        <w:t xml:space="preserve"> Приготовление растворов солей с </w:t>
      </w:r>
      <w:proofErr w:type="spellStart"/>
      <w:r w:rsidRPr="003D7E1E">
        <w:t>определѐнной</w:t>
      </w:r>
      <w:proofErr w:type="spellEnd"/>
      <w:r w:rsidRPr="003D7E1E">
        <w:t xml:space="preserve"> массовой долей </w:t>
      </w:r>
      <w:proofErr w:type="spellStart"/>
      <w:r w:rsidRPr="003D7E1E">
        <w:t>растворѐнного</w:t>
      </w:r>
      <w:proofErr w:type="spellEnd"/>
      <w:r w:rsidRPr="003D7E1E">
        <w:t xml:space="preserve"> вещества. </w:t>
      </w:r>
    </w:p>
    <w:p w:rsidR="00060EA9" w:rsidRPr="003D7E1E" w:rsidRDefault="00060EA9" w:rsidP="00060EA9">
      <w:pPr>
        <w:pStyle w:val="Default"/>
      </w:pPr>
      <w:r w:rsidRPr="003D7E1E">
        <w:t xml:space="preserve"> Решение экспериментальных задач по теме «Основные классы неорганических соединений».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Расчетные задачи: </w:t>
      </w:r>
    </w:p>
    <w:p w:rsidR="00060EA9" w:rsidRPr="003D7E1E" w:rsidRDefault="00060EA9" w:rsidP="00060EA9">
      <w:pPr>
        <w:pStyle w:val="Default"/>
      </w:pPr>
      <w:r w:rsidRPr="003D7E1E">
        <w:t xml:space="preserve"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</w:t>
      </w:r>
    </w:p>
    <w:p w:rsidR="00060EA9" w:rsidRPr="003D7E1E" w:rsidRDefault="00060EA9" w:rsidP="00060EA9">
      <w:pPr>
        <w:pStyle w:val="Default"/>
      </w:pPr>
      <w:r w:rsidRPr="003D7E1E">
        <w:t xml:space="preserve">Нахождение массовой доли </w:t>
      </w:r>
      <w:proofErr w:type="spellStart"/>
      <w:r w:rsidRPr="003D7E1E">
        <w:t>растворѐнного</w:t>
      </w:r>
      <w:proofErr w:type="spellEnd"/>
      <w:r w:rsidRPr="003D7E1E">
        <w:t xml:space="preserve"> вещества в растворе. Вычисление массы </w:t>
      </w:r>
      <w:proofErr w:type="spellStart"/>
      <w:r w:rsidRPr="003D7E1E">
        <w:t>растворѐнного</w:t>
      </w:r>
      <w:proofErr w:type="spellEnd"/>
      <w:r w:rsidRPr="003D7E1E">
        <w:t xml:space="preserve"> вещества и воды для приготовления раствора </w:t>
      </w:r>
      <w:proofErr w:type="spellStart"/>
      <w:r w:rsidRPr="003D7E1E">
        <w:t>определѐнной</w:t>
      </w:r>
      <w:proofErr w:type="spellEnd"/>
      <w:r w:rsidRPr="003D7E1E">
        <w:t xml:space="preserve"> концентрации. </w:t>
      </w:r>
    </w:p>
    <w:p w:rsidR="00060EA9" w:rsidRPr="003D7E1E" w:rsidRDefault="00060EA9" w:rsidP="00060EA9">
      <w:pPr>
        <w:pStyle w:val="Default"/>
        <w:pageBreakBefore/>
      </w:pPr>
      <w:proofErr w:type="spellStart"/>
      <w:r w:rsidRPr="003D7E1E">
        <w:lastRenderedPageBreak/>
        <w:t>Объѐмные</w:t>
      </w:r>
      <w:proofErr w:type="spellEnd"/>
      <w:r w:rsidRPr="003D7E1E">
        <w:t xml:space="preserve"> отношения газов при химических реакциях. </w:t>
      </w:r>
    </w:p>
    <w:p w:rsidR="00060EA9" w:rsidRPr="003D7E1E" w:rsidRDefault="00060EA9" w:rsidP="00060EA9">
      <w:pPr>
        <w:pStyle w:val="Default"/>
      </w:pPr>
      <w:r w:rsidRPr="003D7E1E">
        <w:t xml:space="preserve">Вычисления по химическим уравнениям массы, </w:t>
      </w:r>
      <w:proofErr w:type="spellStart"/>
      <w:r w:rsidRPr="003D7E1E">
        <w:t>объѐма</w:t>
      </w:r>
      <w:proofErr w:type="spellEnd"/>
      <w:r w:rsidRPr="003D7E1E">
        <w:t xml:space="preserve"> и количества вещества одного из продуктов реакции по массе исходного вещества, </w:t>
      </w:r>
      <w:proofErr w:type="spellStart"/>
      <w:r w:rsidRPr="003D7E1E">
        <w:t>объѐму</w:t>
      </w:r>
      <w:proofErr w:type="spellEnd"/>
      <w:r w:rsidRPr="003D7E1E">
        <w:t xml:space="preserve"> или количеству вещества, содержащего </w:t>
      </w:r>
      <w:proofErr w:type="spellStart"/>
      <w:r w:rsidRPr="003D7E1E">
        <w:t>определѐнную</w:t>
      </w:r>
      <w:proofErr w:type="spellEnd"/>
      <w:r w:rsidRPr="003D7E1E">
        <w:t xml:space="preserve"> долю примесей.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Раздел 2. Периодический закон и периодическая система химических элементов Д.И. Менделеева. Строение атома. </w:t>
      </w:r>
    </w:p>
    <w:p w:rsidR="00060EA9" w:rsidRPr="003D7E1E" w:rsidRDefault="00060EA9" w:rsidP="00060EA9">
      <w:pPr>
        <w:pStyle w:val="Default"/>
      </w:pPr>
      <w:r w:rsidRPr="003D7E1E"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</w:t>
      </w:r>
      <w:proofErr w:type="spellStart"/>
      <w:r w:rsidRPr="003D7E1E">
        <w:t>Д.И.Менделеева</w:t>
      </w:r>
      <w:proofErr w:type="spellEnd"/>
      <w:r w:rsidRPr="003D7E1E">
        <w:t xml:space="preserve">. Периодическая система как естественно – </w:t>
      </w:r>
      <w:proofErr w:type="gramStart"/>
      <w:r w:rsidRPr="003D7E1E">
        <w:t>научное</w:t>
      </w:r>
      <w:proofErr w:type="gramEnd"/>
      <w:r w:rsidRPr="003D7E1E"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3D7E1E">
        <w:t>А-</w:t>
      </w:r>
      <w:proofErr w:type="gramEnd"/>
      <w:r w:rsidRPr="003D7E1E">
        <w:t xml:space="preserve"> и Б- группы, периоды. Физический смысл порядкового элемента, номера периода, номера группы (для элементов А-групп). </w:t>
      </w:r>
    </w:p>
    <w:p w:rsidR="00060EA9" w:rsidRPr="003D7E1E" w:rsidRDefault="00060EA9" w:rsidP="00060EA9">
      <w:pPr>
        <w:pStyle w:val="Default"/>
      </w:pPr>
      <w:r w:rsidRPr="003D7E1E"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060EA9" w:rsidRPr="003D7E1E" w:rsidRDefault="00060EA9" w:rsidP="00060EA9">
      <w:pPr>
        <w:pStyle w:val="Default"/>
      </w:pPr>
      <w:r w:rsidRPr="003D7E1E">
        <w:t xml:space="preserve">Электронная оболочка атома: понятие об энергетическом уровне (электронном слое), его </w:t>
      </w:r>
      <w:proofErr w:type="spellStart"/>
      <w:r w:rsidRPr="003D7E1E">
        <w:t>ѐмкости</w:t>
      </w:r>
      <w:proofErr w:type="spellEnd"/>
      <w:r w:rsidRPr="003D7E1E">
        <w:t xml:space="preserve">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060EA9" w:rsidRPr="003D7E1E" w:rsidRDefault="00060EA9" w:rsidP="00060EA9">
      <w:pPr>
        <w:pStyle w:val="Default"/>
      </w:pPr>
      <w:r w:rsidRPr="003D7E1E"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Демонстрации: </w:t>
      </w:r>
    </w:p>
    <w:p w:rsidR="00060EA9" w:rsidRPr="003D7E1E" w:rsidRDefault="00060EA9" w:rsidP="00060EA9">
      <w:pPr>
        <w:pStyle w:val="Default"/>
      </w:pPr>
      <w:r w:rsidRPr="003D7E1E"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Раздел 3. Строение вещества. </w:t>
      </w:r>
    </w:p>
    <w:p w:rsidR="00060EA9" w:rsidRPr="003D7E1E" w:rsidRDefault="00060EA9" w:rsidP="00060EA9">
      <w:pPr>
        <w:pStyle w:val="Default"/>
      </w:pPr>
      <w:proofErr w:type="spellStart"/>
      <w:r w:rsidRPr="003D7E1E">
        <w:t>Электроотрицательность</w:t>
      </w:r>
      <w:proofErr w:type="spellEnd"/>
      <w:r w:rsidRPr="003D7E1E">
        <w:t xml:space="preserve"> химических элементов. Основные виды химической связи: </w:t>
      </w:r>
      <w:proofErr w:type="gramStart"/>
      <w:r w:rsidRPr="003D7E1E">
        <w:t>ковалентная</w:t>
      </w:r>
      <w:proofErr w:type="gramEnd"/>
      <w:r w:rsidRPr="003D7E1E"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Демонстрации: </w:t>
      </w:r>
    </w:p>
    <w:p w:rsidR="00060EA9" w:rsidRPr="003D7E1E" w:rsidRDefault="00060EA9" w:rsidP="00060EA9">
      <w:pPr>
        <w:pStyle w:val="Default"/>
      </w:pPr>
      <w:r w:rsidRPr="003D7E1E">
        <w:t xml:space="preserve">Сопоставление физико-химических свойств соединений с </w:t>
      </w:r>
      <w:proofErr w:type="gramStart"/>
      <w:r w:rsidRPr="003D7E1E">
        <w:t>ковалентными</w:t>
      </w:r>
      <w:proofErr w:type="gramEnd"/>
      <w:r w:rsidRPr="003D7E1E">
        <w:t xml:space="preserve"> и ионными связям. </w:t>
      </w:r>
    </w:p>
    <w:p w:rsidR="00060EA9" w:rsidRPr="003D7E1E" w:rsidRDefault="00060EA9" w:rsidP="00060EA9">
      <w:pPr>
        <w:pStyle w:val="Default"/>
      </w:pPr>
      <w:r w:rsidRPr="003D7E1E">
        <w:rPr>
          <w:b/>
          <w:bCs/>
          <w:iCs/>
        </w:rPr>
        <w:t xml:space="preserve">Планируемые результаты реализации программы по предмету «Химия»: </w:t>
      </w:r>
    </w:p>
    <w:p w:rsidR="00060EA9" w:rsidRPr="003D7E1E" w:rsidRDefault="00060EA9" w:rsidP="00060EA9">
      <w:pPr>
        <w:pStyle w:val="Default"/>
      </w:pPr>
      <w:r w:rsidRPr="003D7E1E">
        <w:t xml:space="preserve">Выпускник </w:t>
      </w:r>
      <w:r w:rsidRPr="003D7E1E">
        <w:rPr>
          <w:iCs/>
        </w:rPr>
        <w:t xml:space="preserve">научится: </w:t>
      </w:r>
    </w:p>
    <w:p w:rsidR="00060EA9" w:rsidRPr="003D7E1E" w:rsidRDefault="00060EA9" w:rsidP="00060EA9">
      <w:pPr>
        <w:pStyle w:val="Default"/>
      </w:pPr>
      <w:r w:rsidRPr="003D7E1E">
        <w:t xml:space="preserve"> описывать свойства твердых, жидких, газообразных веществ, выделяя их существенные признаки; </w:t>
      </w:r>
    </w:p>
    <w:p w:rsidR="00060EA9" w:rsidRPr="003D7E1E" w:rsidRDefault="00060EA9" w:rsidP="00060EA9">
      <w:pPr>
        <w:pStyle w:val="Default"/>
      </w:pPr>
      <w:r w:rsidRPr="003D7E1E">
        <w:t xml:space="preserve"> 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060EA9" w:rsidRPr="003D7E1E" w:rsidRDefault="00060EA9" w:rsidP="00060EA9">
      <w:pPr>
        <w:pStyle w:val="Default"/>
      </w:pPr>
      <w:r w:rsidRPr="003D7E1E">
        <w:t xml:space="preserve"> 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 </w:t>
      </w:r>
    </w:p>
    <w:p w:rsidR="00060EA9" w:rsidRPr="003D7E1E" w:rsidRDefault="00060EA9" w:rsidP="00060EA9">
      <w:pPr>
        <w:pStyle w:val="Default"/>
      </w:pPr>
      <w:r w:rsidRPr="003D7E1E">
        <w:t xml:space="preserve"> 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060EA9" w:rsidRPr="003D7E1E" w:rsidRDefault="00060EA9" w:rsidP="00060EA9">
      <w:pPr>
        <w:pStyle w:val="Default"/>
      </w:pPr>
      <w:r w:rsidRPr="003D7E1E">
        <w:t xml:space="preserve"> вычислять относительную молекулярную и молярную массы веществ, а также массовую долю химического элемента в соединениях; </w:t>
      </w:r>
    </w:p>
    <w:p w:rsidR="00060EA9" w:rsidRPr="003D7E1E" w:rsidRDefault="00060EA9" w:rsidP="00060EA9">
      <w:pPr>
        <w:pStyle w:val="Default"/>
      </w:pPr>
      <w:r w:rsidRPr="003D7E1E">
        <w:t xml:space="preserve"> сравнивать по составу оксиды, основания, кислоты, соли;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  <w:pageBreakBefore/>
      </w:pPr>
    </w:p>
    <w:p w:rsidR="00060EA9" w:rsidRPr="003D7E1E" w:rsidRDefault="00060EA9" w:rsidP="00060EA9">
      <w:pPr>
        <w:pStyle w:val="Default"/>
      </w:pPr>
      <w:r w:rsidRPr="003D7E1E">
        <w:t xml:space="preserve"> классифицировать оксиды и основания по свойствам, кислоты и соли – по составу; </w:t>
      </w:r>
    </w:p>
    <w:p w:rsidR="00060EA9" w:rsidRPr="003D7E1E" w:rsidRDefault="00060EA9" w:rsidP="00060EA9">
      <w:pPr>
        <w:pStyle w:val="Default"/>
      </w:pPr>
      <w:r w:rsidRPr="003D7E1E">
        <w:t xml:space="preserve"> описывать состав, свойства и значение (в природе и практической деятельности человека) простых веществ – кислорода и водорода; </w:t>
      </w:r>
    </w:p>
    <w:p w:rsidR="00060EA9" w:rsidRPr="003D7E1E" w:rsidRDefault="00060EA9" w:rsidP="00060EA9">
      <w:pPr>
        <w:pStyle w:val="Default"/>
      </w:pPr>
      <w:r w:rsidRPr="003D7E1E">
        <w:t xml:space="preserve"> давать сравнительную характеристику химических элементов и важнейших соединений естественных семейств щелочных металлов и галогенов; </w:t>
      </w:r>
    </w:p>
    <w:p w:rsidR="00060EA9" w:rsidRPr="003D7E1E" w:rsidRDefault="00060EA9" w:rsidP="00060EA9">
      <w:pPr>
        <w:pStyle w:val="Default"/>
      </w:pPr>
      <w:r w:rsidRPr="003D7E1E">
        <w:t xml:space="preserve"> пользоваться лабораторным оборудованием и химической посудой; </w:t>
      </w:r>
    </w:p>
    <w:p w:rsidR="00060EA9" w:rsidRPr="003D7E1E" w:rsidRDefault="00060EA9" w:rsidP="00060EA9">
      <w:pPr>
        <w:pStyle w:val="Default"/>
      </w:pPr>
      <w:r w:rsidRPr="003D7E1E">
        <w:t> проводить несложные химические опыты и наблюдения за изменением свойств веще</w:t>
      </w:r>
      <w:proofErr w:type="gramStart"/>
      <w:r w:rsidRPr="003D7E1E">
        <w:t>ств в пр</w:t>
      </w:r>
      <w:proofErr w:type="gramEnd"/>
      <w:r w:rsidRPr="003D7E1E">
        <w:t xml:space="preserve">оцессе их превращений; соблюдать правила техники безопасности при проведении наблюдений и опытов; </w:t>
      </w:r>
    </w:p>
    <w:p w:rsidR="00060EA9" w:rsidRPr="003D7E1E" w:rsidRDefault="00060EA9" w:rsidP="00060EA9">
      <w:pPr>
        <w:pStyle w:val="Default"/>
      </w:pPr>
      <w:r w:rsidRPr="003D7E1E">
        <w:t xml:space="preserve"> 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t xml:space="preserve">Выпускник </w:t>
      </w:r>
      <w:r w:rsidRPr="003D7E1E">
        <w:rPr>
          <w:iCs/>
        </w:rPr>
        <w:t>получит возможность научиться</w:t>
      </w:r>
      <w:r w:rsidRPr="003D7E1E">
        <w:t xml:space="preserve">: </w:t>
      </w:r>
    </w:p>
    <w:p w:rsidR="00060EA9" w:rsidRPr="003D7E1E" w:rsidRDefault="00060EA9" w:rsidP="00060EA9">
      <w:pPr>
        <w:pStyle w:val="Default"/>
      </w:pPr>
      <w:r w:rsidRPr="003D7E1E">
        <w:t xml:space="preserve"> грамотно обращаться с веществами в повседневной жизни; </w:t>
      </w:r>
    </w:p>
    <w:p w:rsidR="00060EA9" w:rsidRPr="003D7E1E" w:rsidRDefault="00060EA9" w:rsidP="00060EA9">
      <w:pPr>
        <w:pStyle w:val="Default"/>
      </w:pPr>
      <w:r w:rsidRPr="003D7E1E">
        <w:t xml:space="preserve"> осознавать необходимость соблюдения правил экологически безопасного поведения в окружающей природной среде; </w:t>
      </w:r>
    </w:p>
    <w:p w:rsidR="00060EA9" w:rsidRPr="003D7E1E" w:rsidRDefault="00060EA9" w:rsidP="00060EA9">
      <w:pPr>
        <w:pStyle w:val="Default"/>
      </w:pPr>
      <w:r w:rsidRPr="003D7E1E">
        <w:t xml:space="preserve">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060EA9" w:rsidRPr="003D7E1E" w:rsidRDefault="00060EA9" w:rsidP="00060EA9">
      <w:pPr>
        <w:pStyle w:val="Default"/>
      </w:pPr>
      <w:r w:rsidRPr="003D7E1E">
        <w:t xml:space="preserve"> 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060EA9" w:rsidRPr="003D7E1E" w:rsidRDefault="00060EA9" w:rsidP="00060EA9">
      <w:pPr>
        <w:pStyle w:val="Default"/>
      </w:pPr>
      <w:r w:rsidRPr="003D7E1E">
        <w:t xml:space="preserve"> 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 </w:t>
      </w:r>
    </w:p>
    <w:p w:rsidR="00060EA9" w:rsidRPr="003D7E1E" w:rsidRDefault="00060EA9" w:rsidP="00060EA9">
      <w:pPr>
        <w:pStyle w:val="Default"/>
      </w:pPr>
      <w:r w:rsidRPr="003D7E1E">
        <w:t xml:space="preserve">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Периодический закон и периодическая система химических элементов Д.И. Менделеева. Строение вещества. </w:t>
      </w:r>
    </w:p>
    <w:p w:rsidR="00060EA9" w:rsidRPr="003D7E1E" w:rsidRDefault="00060EA9" w:rsidP="00060EA9">
      <w:pPr>
        <w:pStyle w:val="Default"/>
      </w:pPr>
      <w:r w:rsidRPr="003D7E1E">
        <w:t xml:space="preserve">Выпускник </w:t>
      </w:r>
      <w:r w:rsidRPr="003D7E1E">
        <w:rPr>
          <w:iCs/>
        </w:rPr>
        <w:t>научится</w:t>
      </w:r>
      <w:r w:rsidRPr="003D7E1E">
        <w:t xml:space="preserve">: </w:t>
      </w:r>
    </w:p>
    <w:p w:rsidR="00060EA9" w:rsidRPr="003D7E1E" w:rsidRDefault="00060EA9" w:rsidP="00060EA9">
      <w:pPr>
        <w:pStyle w:val="Default"/>
      </w:pPr>
      <w:r w:rsidRPr="003D7E1E">
        <w:t xml:space="preserve"> 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 </w:t>
      </w:r>
    </w:p>
    <w:p w:rsidR="00060EA9" w:rsidRPr="003D7E1E" w:rsidRDefault="00060EA9" w:rsidP="00060EA9">
      <w:pPr>
        <w:pStyle w:val="Default"/>
      </w:pPr>
      <w:r w:rsidRPr="003D7E1E">
        <w:t xml:space="preserve"> раскрывать смысл периодического закона Д.И. Менделеева; </w:t>
      </w:r>
    </w:p>
    <w:p w:rsidR="00060EA9" w:rsidRPr="003D7E1E" w:rsidRDefault="00060EA9" w:rsidP="00060EA9">
      <w:pPr>
        <w:pStyle w:val="Default"/>
      </w:pPr>
      <w:r w:rsidRPr="003D7E1E">
        <w:t xml:space="preserve"> описывать и характеризовать табличную форму периодической системы химических элементов; </w:t>
      </w:r>
    </w:p>
    <w:p w:rsidR="00060EA9" w:rsidRPr="003D7E1E" w:rsidRDefault="00060EA9" w:rsidP="00060EA9">
      <w:pPr>
        <w:pStyle w:val="Default"/>
      </w:pPr>
      <w:r w:rsidRPr="003D7E1E">
        <w:t xml:space="preserve">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 </w:t>
      </w:r>
    </w:p>
    <w:p w:rsidR="00060EA9" w:rsidRPr="003D7E1E" w:rsidRDefault="00060EA9" w:rsidP="00060EA9">
      <w:pPr>
        <w:pStyle w:val="Default"/>
      </w:pPr>
      <w:r w:rsidRPr="003D7E1E">
        <w:t xml:space="preserve"> различать виды химической связи: </w:t>
      </w:r>
      <w:proofErr w:type="gramStart"/>
      <w:r w:rsidRPr="003D7E1E">
        <w:t>ионную</w:t>
      </w:r>
      <w:proofErr w:type="gramEnd"/>
      <w:r w:rsidRPr="003D7E1E">
        <w:t xml:space="preserve">, ковалентную полярную, ковалентную неполярную и металлическую; </w:t>
      </w:r>
    </w:p>
    <w:p w:rsidR="00060EA9" w:rsidRPr="003D7E1E" w:rsidRDefault="00060EA9" w:rsidP="00060EA9">
      <w:pPr>
        <w:pStyle w:val="Default"/>
      </w:pPr>
      <w:r w:rsidRPr="003D7E1E">
        <w:t xml:space="preserve"> изображать электронные формулы веществ, образованных химическими связями разного вида; </w:t>
      </w:r>
    </w:p>
    <w:p w:rsidR="00060EA9" w:rsidRPr="003D7E1E" w:rsidRDefault="00060EA9" w:rsidP="00060EA9">
      <w:pPr>
        <w:pStyle w:val="Default"/>
      </w:pPr>
      <w:r w:rsidRPr="003D7E1E">
        <w:t xml:space="preserve"> выявлять зависимость свойств вещества от строения его кристаллической решетки (ионной, атомной, молекулярной, металлической); </w:t>
      </w:r>
    </w:p>
    <w:p w:rsidR="00060EA9" w:rsidRPr="003D7E1E" w:rsidRDefault="00060EA9" w:rsidP="00060EA9">
      <w:pPr>
        <w:pStyle w:val="Default"/>
      </w:pPr>
      <w:r w:rsidRPr="003D7E1E">
        <w:t xml:space="preserve"> характеризовать химические элементы и их соединения на основе положения элементов в периодической системе и особенностей строения их атомов; </w:t>
      </w:r>
    </w:p>
    <w:p w:rsidR="00060EA9" w:rsidRPr="003D7E1E" w:rsidRDefault="00060EA9" w:rsidP="00060EA9">
      <w:pPr>
        <w:pStyle w:val="Default"/>
      </w:pPr>
      <w:r w:rsidRPr="003D7E1E">
        <w:t xml:space="preserve"> 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 </w:t>
      </w:r>
    </w:p>
    <w:p w:rsidR="00060EA9" w:rsidRPr="003D7E1E" w:rsidRDefault="00060EA9" w:rsidP="00060EA9">
      <w:pPr>
        <w:pStyle w:val="Default"/>
        <w:pageBreakBefore/>
      </w:pPr>
    </w:p>
    <w:p w:rsidR="00060EA9" w:rsidRPr="003D7E1E" w:rsidRDefault="00060EA9" w:rsidP="00060EA9">
      <w:pPr>
        <w:pStyle w:val="Default"/>
      </w:pPr>
      <w:r w:rsidRPr="003D7E1E">
        <w:t xml:space="preserve"> характеризовать научное и мировоззренческое значение периодического закона и периодической системы химических элементов Д.И. Менделеева; </w:t>
      </w:r>
    </w:p>
    <w:p w:rsidR="00060EA9" w:rsidRPr="003D7E1E" w:rsidRDefault="00060EA9" w:rsidP="00060EA9">
      <w:pPr>
        <w:pStyle w:val="Default"/>
      </w:pPr>
      <w:r w:rsidRPr="003D7E1E">
        <w:t xml:space="preserve"> осознавать научные открытия как результат длительных наблюдений, опытов, научной полемики, преодоления трудностей и сомнений.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t xml:space="preserve">Выпускник </w:t>
      </w:r>
      <w:r w:rsidRPr="003D7E1E">
        <w:rPr>
          <w:iCs/>
        </w:rPr>
        <w:t>получит возможность научиться</w:t>
      </w:r>
      <w:r w:rsidRPr="003D7E1E">
        <w:t xml:space="preserve">: </w:t>
      </w:r>
    </w:p>
    <w:p w:rsidR="00060EA9" w:rsidRPr="003D7E1E" w:rsidRDefault="00060EA9" w:rsidP="00060EA9">
      <w:pPr>
        <w:pStyle w:val="Default"/>
      </w:pPr>
      <w:r w:rsidRPr="003D7E1E">
        <w:t xml:space="preserve"> осознавать значение теоретических знаний для практической деятельности человека; </w:t>
      </w:r>
    </w:p>
    <w:p w:rsidR="00060EA9" w:rsidRPr="003D7E1E" w:rsidRDefault="00060EA9" w:rsidP="00060EA9">
      <w:pPr>
        <w:pStyle w:val="Default"/>
      </w:pPr>
      <w:r w:rsidRPr="003D7E1E">
        <w:t xml:space="preserve"> описывать изученные объекты как системы, применяя логику системного анализа; </w:t>
      </w:r>
    </w:p>
    <w:p w:rsidR="00060EA9" w:rsidRPr="003D7E1E" w:rsidRDefault="00060EA9" w:rsidP="00060EA9">
      <w:pPr>
        <w:pStyle w:val="Default"/>
      </w:pPr>
      <w:r w:rsidRPr="003D7E1E">
        <w:t xml:space="preserve">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060EA9" w:rsidRPr="003D7E1E" w:rsidRDefault="00060EA9" w:rsidP="00060EA9">
      <w:pPr>
        <w:pStyle w:val="Default"/>
      </w:pPr>
      <w:r w:rsidRPr="003D7E1E">
        <w:t xml:space="preserve"> 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Многообразие химических реакций. </w:t>
      </w:r>
    </w:p>
    <w:p w:rsidR="00060EA9" w:rsidRPr="003D7E1E" w:rsidRDefault="00060EA9" w:rsidP="00060EA9">
      <w:pPr>
        <w:pStyle w:val="Default"/>
      </w:pPr>
      <w:r w:rsidRPr="003D7E1E">
        <w:t xml:space="preserve">Выпускник </w:t>
      </w:r>
      <w:r w:rsidRPr="003D7E1E">
        <w:rPr>
          <w:iCs/>
        </w:rPr>
        <w:t>научится</w:t>
      </w:r>
      <w:r w:rsidRPr="003D7E1E">
        <w:t xml:space="preserve">: </w:t>
      </w:r>
    </w:p>
    <w:p w:rsidR="00060EA9" w:rsidRPr="003D7E1E" w:rsidRDefault="00060EA9" w:rsidP="00060EA9">
      <w:pPr>
        <w:pStyle w:val="Default"/>
      </w:pPr>
      <w:r w:rsidRPr="003D7E1E">
        <w:t xml:space="preserve"> объяснять суть химических процессов; </w:t>
      </w:r>
    </w:p>
    <w:p w:rsidR="00060EA9" w:rsidRPr="003D7E1E" w:rsidRDefault="00060EA9" w:rsidP="00060EA9">
      <w:pPr>
        <w:pStyle w:val="Default"/>
      </w:pPr>
      <w:r w:rsidRPr="003D7E1E">
        <w:t xml:space="preserve"> называть признаки и условия протекания химических реакций; </w:t>
      </w:r>
    </w:p>
    <w:p w:rsidR="00060EA9" w:rsidRPr="003D7E1E" w:rsidRDefault="00060EA9" w:rsidP="00060EA9">
      <w:pPr>
        <w:pStyle w:val="Default"/>
      </w:pPr>
      <w:r w:rsidRPr="003D7E1E">
        <w:t xml:space="preserve"> устанавливать принадлежность химической реакции к определенному типу по одному из классифицированных признаков: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:rsidR="00060EA9" w:rsidRPr="003D7E1E" w:rsidRDefault="00060EA9" w:rsidP="00060EA9">
      <w:pPr>
        <w:pStyle w:val="Default"/>
      </w:pPr>
      <w:r w:rsidRPr="003D7E1E">
        <w:t xml:space="preserve">2) по выделению или поглощению теплоты (реакции экзотермические и эндотермические); </w:t>
      </w:r>
    </w:p>
    <w:p w:rsidR="00060EA9" w:rsidRPr="003D7E1E" w:rsidRDefault="00060EA9" w:rsidP="00060EA9">
      <w:pPr>
        <w:pStyle w:val="Default"/>
      </w:pPr>
      <w:r w:rsidRPr="003D7E1E">
        <w:t>3) по изменению степеней окисления химических элементов (</w:t>
      </w:r>
      <w:proofErr w:type="spellStart"/>
      <w:r w:rsidRPr="003D7E1E">
        <w:t>окислительно</w:t>
      </w:r>
      <w:proofErr w:type="spellEnd"/>
      <w:r w:rsidRPr="003D7E1E">
        <w:t xml:space="preserve">-восстановительные реакции); </w:t>
      </w:r>
    </w:p>
    <w:p w:rsidR="00060EA9" w:rsidRPr="003D7E1E" w:rsidRDefault="00060EA9" w:rsidP="00060EA9">
      <w:pPr>
        <w:pStyle w:val="Default"/>
      </w:pPr>
      <w:r w:rsidRPr="003D7E1E">
        <w:t xml:space="preserve">4) по обратимости процесса (реакции обратимые и необратимые); </w:t>
      </w:r>
    </w:p>
    <w:p w:rsidR="00060EA9" w:rsidRPr="003D7E1E" w:rsidRDefault="00060EA9" w:rsidP="00060EA9">
      <w:pPr>
        <w:pStyle w:val="Default"/>
      </w:pPr>
      <w:r w:rsidRPr="003D7E1E">
        <w:t xml:space="preserve"> называть факторы, влияющие на скорость химических реакций; </w:t>
      </w:r>
    </w:p>
    <w:p w:rsidR="00060EA9" w:rsidRPr="003D7E1E" w:rsidRDefault="00060EA9" w:rsidP="00060EA9">
      <w:pPr>
        <w:pStyle w:val="Default"/>
      </w:pPr>
      <w:r w:rsidRPr="003D7E1E">
        <w:t xml:space="preserve"> называть факторы, влияющие на смещение химического равновесия; </w:t>
      </w:r>
    </w:p>
    <w:p w:rsidR="00060EA9" w:rsidRPr="003D7E1E" w:rsidRDefault="00060EA9" w:rsidP="00060EA9">
      <w:pPr>
        <w:pStyle w:val="Default"/>
      </w:pPr>
      <w:r w:rsidRPr="003D7E1E">
        <w:t xml:space="preserve"> 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3D7E1E">
        <w:t>окислительно</w:t>
      </w:r>
      <w:proofErr w:type="spellEnd"/>
      <w:r w:rsidRPr="003D7E1E">
        <w:t xml:space="preserve"> - восстановительных реакций; </w:t>
      </w:r>
    </w:p>
    <w:p w:rsidR="00060EA9" w:rsidRPr="003D7E1E" w:rsidRDefault="00060EA9" w:rsidP="00060EA9">
      <w:pPr>
        <w:pStyle w:val="Default"/>
      </w:pPr>
      <w:r w:rsidRPr="003D7E1E">
        <w:t xml:space="preserve"> 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:rsidR="00060EA9" w:rsidRPr="003D7E1E" w:rsidRDefault="00060EA9" w:rsidP="00060EA9">
      <w:pPr>
        <w:pStyle w:val="Default"/>
      </w:pPr>
      <w:r w:rsidRPr="003D7E1E">
        <w:t xml:space="preserve"> составлять уравнения реакций, соответствующих последовательности («цепочке») превращений неорганических веществ различных классов; </w:t>
      </w:r>
    </w:p>
    <w:p w:rsidR="00060EA9" w:rsidRPr="003D7E1E" w:rsidRDefault="00060EA9" w:rsidP="00060EA9">
      <w:pPr>
        <w:pStyle w:val="Default"/>
      </w:pPr>
      <w:r w:rsidRPr="003D7E1E">
        <w:t xml:space="preserve"> выявлять в процессе эксперимента признаки, свидетельствующие о протекании химической реакции; </w:t>
      </w:r>
    </w:p>
    <w:p w:rsidR="00060EA9" w:rsidRPr="003D7E1E" w:rsidRDefault="00060EA9" w:rsidP="00060EA9">
      <w:pPr>
        <w:pStyle w:val="Default"/>
      </w:pPr>
      <w:r w:rsidRPr="003D7E1E">
        <w:t xml:space="preserve"> готовить растворы с определенной массовой долей растворенного вещества; </w:t>
      </w:r>
    </w:p>
    <w:p w:rsidR="00060EA9" w:rsidRPr="003D7E1E" w:rsidRDefault="00060EA9" w:rsidP="00060EA9">
      <w:pPr>
        <w:pStyle w:val="Default"/>
      </w:pPr>
      <w:r w:rsidRPr="003D7E1E">
        <w:t xml:space="preserve"> определять характер среды водных растворов кислот и щелочей по изменению окраски индикаторов; </w:t>
      </w:r>
    </w:p>
    <w:p w:rsidR="00060EA9" w:rsidRPr="003D7E1E" w:rsidRDefault="00060EA9" w:rsidP="00060EA9">
      <w:pPr>
        <w:pStyle w:val="Default"/>
      </w:pPr>
      <w:r w:rsidRPr="003D7E1E">
        <w:t xml:space="preserve"> проводить качественные реакции, подтверждающие наличие в водных растворах веществ отдельных катионов и анионов.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t xml:space="preserve">Выпускник </w:t>
      </w:r>
      <w:r w:rsidRPr="003D7E1E">
        <w:rPr>
          <w:iCs/>
        </w:rPr>
        <w:t>получит возможность научиться</w:t>
      </w:r>
      <w:r w:rsidRPr="003D7E1E">
        <w:t xml:space="preserve">: </w:t>
      </w:r>
    </w:p>
    <w:p w:rsidR="00060EA9" w:rsidRPr="003D7E1E" w:rsidRDefault="00060EA9" w:rsidP="00060EA9">
      <w:pPr>
        <w:pStyle w:val="Default"/>
      </w:pPr>
      <w:r w:rsidRPr="003D7E1E">
        <w:t xml:space="preserve"> составлять молекулярные и полные ионные уравнения по сокращенным ионным уравнениям; </w:t>
      </w:r>
    </w:p>
    <w:p w:rsidR="00060EA9" w:rsidRPr="003D7E1E" w:rsidRDefault="00060EA9" w:rsidP="00060EA9">
      <w:pPr>
        <w:pStyle w:val="Default"/>
      </w:pPr>
      <w:r w:rsidRPr="003D7E1E">
        <w:t xml:space="preserve"> приводить примеры реакций, подтверждающих существование взаимосвязи между основными классами неорганических веществ; </w:t>
      </w:r>
    </w:p>
    <w:p w:rsidR="00060EA9" w:rsidRPr="003D7E1E" w:rsidRDefault="00060EA9" w:rsidP="00060EA9">
      <w:pPr>
        <w:pStyle w:val="Default"/>
        <w:pageBreakBefore/>
      </w:pPr>
    </w:p>
    <w:p w:rsidR="00060EA9" w:rsidRPr="003D7E1E" w:rsidRDefault="00060EA9" w:rsidP="00060EA9">
      <w:pPr>
        <w:pStyle w:val="Default"/>
      </w:pPr>
      <w:r w:rsidRPr="003D7E1E">
        <w:t xml:space="preserve"> прогнозировать результаты воздействия различных факторов на скорость химической реакции; </w:t>
      </w:r>
    </w:p>
    <w:p w:rsidR="00060EA9" w:rsidRPr="003D7E1E" w:rsidRDefault="00060EA9" w:rsidP="00060EA9">
      <w:pPr>
        <w:pStyle w:val="Default"/>
      </w:pPr>
      <w:r w:rsidRPr="003D7E1E">
        <w:t xml:space="preserve"> прогнозировать результаты воздействия различных факторов на смещение химического равновесия.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rPr>
          <w:b/>
          <w:bCs/>
        </w:rPr>
        <w:t xml:space="preserve">Многообразие веществ. </w:t>
      </w:r>
    </w:p>
    <w:p w:rsidR="00060EA9" w:rsidRPr="003D7E1E" w:rsidRDefault="00060EA9" w:rsidP="00060EA9">
      <w:pPr>
        <w:pStyle w:val="Default"/>
      </w:pPr>
      <w:r w:rsidRPr="003D7E1E">
        <w:t xml:space="preserve">Выпускник </w:t>
      </w:r>
      <w:r w:rsidRPr="003D7E1E">
        <w:rPr>
          <w:iCs/>
        </w:rPr>
        <w:t xml:space="preserve">научится: </w:t>
      </w:r>
    </w:p>
    <w:p w:rsidR="00060EA9" w:rsidRPr="003D7E1E" w:rsidRDefault="00060EA9" w:rsidP="00060EA9">
      <w:pPr>
        <w:pStyle w:val="Default"/>
      </w:pPr>
      <w:r w:rsidRPr="003D7E1E">
        <w:t xml:space="preserve"> определять принадлежность неорганических веществ к одному из изученных классов/групп: металлы и неметаллы, оксиды, основания, кислоты, соли; </w:t>
      </w:r>
    </w:p>
    <w:p w:rsidR="00060EA9" w:rsidRPr="003D7E1E" w:rsidRDefault="00060EA9" w:rsidP="00060EA9">
      <w:pPr>
        <w:pStyle w:val="Default"/>
      </w:pPr>
      <w:r w:rsidRPr="003D7E1E">
        <w:t xml:space="preserve"> составлять формулы веществ по их названиям; </w:t>
      </w:r>
    </w:p>
    <w:p w:rsidR="00060EA9" w:rsidRPr="003D7E1E" w:rsidRDefault="00060EA9" w:rsidP="00060EA9">
      <w:pPr>
        <w:pStyle w:val="Default"/>
      </w:pPr>
      <w:r w:rsidRPr="003D7E1E">
        <w:t xml:space="preserve"> определять валентность и степень окисления элементов в веществах; </w:t>
      </w:r>
    </w:p>
    <w:p w:rsidR="00060EA9" w:rsidRPr="003D7E1E" w:rsidRDefault="00060EA9" w:rsidP="00060EA9">
      <w:pPr>
        <w:pStyle w:val="Default"/>
      </w:pPr>
      <w:r w:rsidRPr="003D7E1E">
        <w:t xml:space="preserve">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 </w:t>
      </w:r>
    </w:p>
    <w:p w:rsidR="00060EA9" w:rsidRPr="003D7E1E" w:rsidRDefault="00060EA9" w:rsidP="00060EA9">
      <w:pPr>
        <w:pStyle w:val="Default"/>
      </w:pPr>
      <w:r w:rsidRPr="003D7E1E">
        <w:t> объяснять закономерности изменения физических и химических свой</w:t>
      </w:r>
      <w:proofErr w:type="gramStart"/>
      <w:r w:rsidRPr="003D7E1E">
        <w:t>ств пр</w:t>
      </w:r>
      <w:proofErr w:type="gramEnd"/>
      <w:r w:rsidRPr="003D7E1E">
        <w:t xml:space="preserve">остых веществ и их высших оксидов, образованных элементами второго и третьего периодов; </w:t>
      </w:r>
    </w:p>
    <w:p w:rsidR="00060EA9" w:rsidRPr="003D7E1E" w:rsidRDefault="00060EA9" w:rsidP="00060EA9">
      <w:pPr>
        <w:pStyle w:val="Default"/>
      </w:pPr>
      <w:r w:rsidRPr="003D7E1E">
        <w:t xml:space="preserve"> называть общие химические свойства, характерные для групп оксидов: кислотных, основных, амфотерных. </w:t>
      </w:r>
    </w:p>
    <w:p w:rsidR="00060EA9" w:rsidRPr="003D7E1E" w:rsidRDefault="00060EA9" w:rsidP="00060EA9">
      <w:pPr>
        <w:pStyle w:val="Default"/>
      </w:pPr>
      <w:r w:rsidRPr="003D7E1E">
        <w:t xml:space="preserve"> называть общие химические свойства, характерные для каждого класса веществ; </w:t>
      </w:r>
    </w:p>
    <w:p w:rsidR="00060EA9" w:rsidRPr="003D7E1E" w:rsidRDefault="00060EA9" w:rsidP="00060EA9">
      <w:pPr>
        <w:pStyle w:val="Default"/>
      </w:pPr>
      <w:r w:rsidRPr="003D7E1E">
        <w:t xml:space="preserve"> приводить примеры реакций, подтверждающих химические свойства неорганических веществ: оксидов, кислот, оснований и солей; </w:t>
      </w:r>
    </w:p>
    <w:p w:rsidR="00060EA9" w:rsidRPr="003D7E1E" w:rsidRDefault="00060EA9" w:rsidP="00060EA9">
      <w:pPr>
        <w:pStyle w:val="Default"/>
      </w:pPr>
      <w:r w:rsidRPr="003D7E1E">
        <w:t xml:space="preserve"> определять вещество – окислитель и вещество – восстановитель в </w:t>
      </w:r>
      <w:proofErr w:type="spellStart"/>
      <w:r w:rsidRPr="003D7E1E">
        <w:t>окислительно</w:t>
      </w:r>
      <w:proofErr w:type="spellEnd"/>
      <w:r w:rsidRPr="003D7E1E">
        <w:t xml:space="preserve"> – восстановительных реакциях; </w:t>
      </w:r>
    </w:p>
    <w:p w:rsidR="00060EA9" w:rsidRPr="003D7E1E" w:rsidRDefault="00060EA9" w:rsidP="00060EA9">
      <w:pPr>
        <w:pStyle w:val="Default"/>
      </w:pPr>
      <w:r w:rsidRPr="003D7E1E">
        <w:t xml:space="preserve"> составлять электронный баланс по предложенным схемам реакций; </w:t>
      </w:r>
    </w:p>
    <w:p w:rsidR="00060EA9" w:rsidRPr="003D7E1E" w:rsidRDefault="00060EA9" w:rsidP="00060EA9">
      <w:pPr>
        <w:pStyle w:val="Default"/>
      </w:pPr>
      <w:r w:rsidRPr="003D7E1E">
        <w:t xml:space="preserve"> проводить лабораторные опыты, подтверждающие химические свойства основных классов неорганических веществ; </w:t>
      </w:r>
    </w:p>
    <w:p w:rsidR="00060EA9" w:rsidRPr="003D7E1E" w:rsidRDefault="00060EA9" w:rsidP="00060EA9">
      <w:pPr>
        <w:pStyle w:val="Default"/>
      </w:pPr>
      <w:r w:rsidRPr="003D7E1E">
        <w:t xml:space="preserve"> 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 </w:t>
      </w:r>
    </w:p>
    <w:p w:rsidR="00060EA9" w:rsidRPr="003D7E1E" w:rsidRDefault="00060EA9" w:rsidP="00060EA9">
      <w:pPr>
        <w:pStyle w:val="Default"/>
      </w:pPr>
    </w:p>
    <w:p w:rsidR="00060EA9" w:rsidRPr="003D7E1E" w:rsidRDefault="00060EA9" w:rsidP="00060EA9">
      <w:pPr>
        <w:pStyle w:val="Default"/>
      </w:pPr>
      <w:r w:rsidRPr="003D7E1E">
        <w:t xml:space="preserve">Выпускник получит </w:t>
      </w:r>
      <w:r w:rsidRPr="003D7E1E">
        <w:rPr>
          <w:iCs/>
        </w:rPr>
        <w:t xml:space="preserve">возможность научиться: </w:t>
      </w:r>
    </w:p>
    <w:p w:rsidR="00060EA9" w:rsidRPr="003D7E1E" w:rsidRDefault="00060EA9" w:rsidP="00060EA9">
      <w:pPr>
        <w:pStyle w:val="Default"/>
      </w:pPr>
      <w:r w:rsidRPr="003D7E1E">
        <w:t xml:space="preserve">• грамотно обращаться с веществами в повседневной жизни; </w:t>
      </w:r>
    </w:p>
    <w:p w:rsidR="00060EA9" w:rsidRPr="003D7E1E" w:rsidRDefault="00060EA9" w:rsidP="00060EA9">
      <w:pPr>
        <w:pStyle w:val="Default"/>
      </w:pPr>
      <w:r w:rsidRPr="003D7E1E">
        <w:t xml:space="preserve">• осознавать необходимость соблюдения правил экологически безопасного поведения в окружающей природной среде; </w:t>
      </w:r>
    </w:p>
    <w:p w:rsidR="00060EA9" w:rsidRPr="003D7E1E" w:rsidRDefault="00060EA9" w:rsidP="00060EA9">
      <w:pPr>
        <w:pStyle w:val="Default"/>
      </w:pPr>
      <w:r w:rsidRPr="003D7E1E">
        <w:t xml:space="preserve">• 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060EA9" w:rsidRPr="003D7E1E" w:rsidRDefault="00060EA9" w:rsidP="00060EA9">
      <w:pPr>
        <w:pStyle w:val="Default"/>
      </w:pPr>
      <w:r w:rsidRPr="003D7E1E">
        <w:t xml:space="preserve">• использовать </w:t>
      </w:r>
      <w:proofErr w:type="spellStart"/>
      <w:r w:rsidRPr="003D7E1E">
        <w:t>приобретѐнные</w:t>
      </w:r>
      <w:proofErr w:type="spellEnd"/>
      <w:r w:rsidRPr="003D7E1E">
        <w:t xml:space="preserve">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060EA9" w:rsidRPr="003D7E1E" w:rsidRDefault="00060EA9" w:rsidP="00060EA9">
      <w:pPr>
        <w:pStyle w:val="Default"/>
      </w:pPr>
      <w:r w:rsidRPr="003D7E1E">
        <w:t xml:space="preserve">• 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 </w:t>
      </w:r>
    </w:p>
    <w:p w:rsidR="00060EA9" w:rsidRPr="003D7E1E" w:rsidRDefault="00060EA9" w:rsidP="00060EA9">
      <w:pPr>
        <w:pStyle w:val="Default"/>
      </w:pPr>
      <w:r w:rsidRPr="003D7E1E">
        <w:t xml:space="preserve"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060EA9" w:rsidRPr="003D7E1E" w:rsidRDefault="00060EA9" w:rsidP="00060EA9">
      <w:pPr>
        <w:pStyle w:val="Default"/>
      </w:pPr>
      <w:r w:rsidRPr="003D7E1E">
        <w:t xml:space="preserve">• осознавать значение теоретических знаний для практической деятельности человека; </w:t>
      </w:r>
    </w:p>
    <w:p w:rsidR="00060EA9" w:rsidRPr="003D7E1E" w:rsidRDefault="00060EA9" w:rsidP="00060EA9">
      <w:pPr>
        <w:pStyle w:val="Default"/>
      </w:pPr>
      <w:r w:rsidRPr="003D7E1E">
        <w:t xml:space="preserve">• описывать изученные объекты как системы, применяя логику системного анализа; </w:t>
      </w:r>
    </w:p>
    <w:p w:rsidR="00060EA9" w:rsidRPr="003D7E1E" w:rsidRDefault="00060EA9" w:rsidP="00060EA9">
      <w:pPr>
        <w:pStyle w:val="Default"/>
      </w:pPr>
      <w:r w:rsidRPr="003D7E1E">
        <w:t xml:space="preserve">• 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060EA9" w:rsidRPr="003D7E1E" w:rsidRDefault="00060EA9" w:rsidP="00060EA9">
      <w:pPr>
        <w:pStyle w:val="Default"/>
        <w:pageBreakBefore/>
      </w:pPr>
      <w:r w:rsidRPr="003D7E1E">
        <w:lastRenderedPageBreak/>
        <w:t xml:space="preserve">• развивать информационную компетентность посредством углубления знаний об истории становления химической науки, </w:t>
      </w:r>
      <w:proofErr w:type="spellStart"/>
      <w:r w:rsidRPr="003D7E1E">
        <w:t>еѐ</w:t>
      </w:r>
      <w:proofErr w:type="spellEnd"/>
      <w:r w:rsidRPr="003D7E1E">
        <w:t xml:space="preserve">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060EA9" w:rsidRPr="003D7E1E" w:rsidRDefault="00060EA9" w:rsidP="00060EA9">
      <w:pPr>
        <w:pStyle w:val="Default"/>
      </w:pPr>
      <w:r w:rsidRPr="003D7E1E">
        <w:t xml:space="preserve">• составлять молекулярные и полные ионные уравнения по </w:t>
      </w:r>
      <w:proofErr w:type="spellStart"/>
      <w:proofErr w:type="gramStart"/>
      <w:r w:rsidRPr="003D7E1E">
        <w:t>сокращ</w:t>
      </w:r>
      <w:proofErr w:type="gramEnd"/>
      <w:r w:rsidRPr="003D7E1E">
        <w:t>ѐнным</w:t>
      </w:r>
      <w:proofErr w:type="spellEnd"/>
      <w:r w:rsidRPr="003D7E1E">
        <w:t xml:space="preserve"> ионным уравнениям; </w:t>
      </w:r>
    </w:p>
    <w:p w:rsidR="00060EA9" w:rsidRPr="003D7E1E" w:rsidRDefault="00060EA9" w:rsidP="00060EA9">
      <w:pPr>
        <w:pStyle w:val="Default"/>
      </w:pPr>
      <w:r w:rsidRPr="003D7E1E">
        <w:t xml:space="preserve">• приводить примеры реакций, подтверждающих существование взаимосвязи между основными классами неорганических веществ; </w:t>
      </w:r>
    </w:p>
    <w:p w:rsidR="00060EA9" w:rsidRPr="003D7E1E" w:rsidRDefault="00060EA9" w:rsidP="00060EA9">
      <w:pPr>
        <w:pStyle w:val="Default"/>
      </w:pPr>
      <w:r w:rsidRPr="003D7E1E">
        <w:t xml:space="preserve">• прогнозировать результаты воздействия различных факторов на изменение скорости химической реакции; </w:t>
      </w:r>
    </w:p>
    <w:p w:rsidR="00060EA9" w:rsidRPr="003D7E1E" w:rsidRDefault="00060EA9" w:rsidP="00060EA9">
      <w:pPr>
        <w:pStyle w:val="Default"/>
      </w:pPr>
      <w:r w:rsidRPr="003D7E1E">
        <w:t xml:space="preserve">• прогнозировать результаты воздействия различных факторов на смещение химического равновесия. </w:t>
      </w:r>
    </w:p>
    <w:p w:rsidR="00060EA9" w:rsidRPr="003D7E1E" w:rsidRDefault="00060EA9" w:rsidP="00060EA9">
      <w:pPr>
        <w:pStyle w:val="Default"/>
      </w:pPr>
      <w:r w:rsidRPr="003D7E1E">
        <w:t xml:space="preserve">• прогнозировать химические свойства веществ на основе их состава и строения; </w:t>
      </w:r>
    </w:p>
    <w:p w:rsidR="00060EA9" w:rsidRPr="003D7E1E" w:rsidRDefault="00060EA9" w:rsidP="00060EA9">
      <w:pPr>
        <w:pStyle w:val="Default"/>
      </w:pPr>
      <w:r w:rsidRPr="003D7E1E">
        <w:t xml:space="preserve">• прогнозировать способность вещества проявлять окислительные или восстановительные свойства с </w:t>
      </w:r>
      <w:proofErr w:type="spellStart"/>
      <w:r w:rsidRPr="003D7E1E">
        <w:t>учѐтом</w:t>
      </w:r>
      <w:proofErr w:type="spellEnd"/>
      <w:r w:rsidRPr="003D7E1E">
        <w:t xml:space="preserve"> степеней окисления элементов, входящих в его состав; </w:t>
      </w:r>
    </w:p>
    <w:p w:rsidR="00060EA9" w:rsidRPr="003D7E1E" w:rsidRDefault="00060EA9" w:rsidP="00060EA9">
      <w:pPr>
        <w:pStyle w:val="Default"/>
      </w:pPr>
      <w:r w:rsidRPr="003D7E1E">
        <w:t xml:space="preserve">• выявлять существование генетической взаимосвязи между веществами в ряду: простое вещество — оксид — гидроксид — соль; </w:t>
      </w:r>
    </w:p>
    <w:p w:rsidR="00060EA9" w:rsidRPr="003D7E1E" w:rsidRDefault="00060EA9" w:rsidP="00060EA9">
      <w:pPr>
        <w:pStyle w:val="Default"/>
      </w:pPr>
      <w:r w:rsidRPr="003D7E1E">
        <w:t xml:space="preserve">• организовывать, проводить ученические проекты по исследованию свойств веществ, имеющих важное практическое значение. </w:t>
      </w:r>
    </w:p>
    <w:p w:rsidR="008B7F71" w:rsidRDefault="00060EA9" w:rsidP="00060E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3D7E1E" w:rsidRDefault="003D7E1E" w:rsidP="00060EA9">
      <w:pPr>
        <w:pStyle w:val="Default"/>
        <w:rPr>
          <w:sz w:val="23"/>
          <w:szCs w:val="23"/>
        </w:rPr>
      </w:pPr>
    </w:p>
    <w:p w:rsidR="008B7F71" w:rsidRDefault="00060EA9" w:rsidP="008B7F71">
      <w:pPr>
        <w:pStyle w:val="Default"/>
        <w:jc w:val="center"/>
        <w:rPr>
          <w:b/>
          <w:bCs/>
        </w:rPr>
      </w:pPr>
      <w:r w:rsidRPr="008B7F71">
        <w:rPr>
          <w:b/>
          <w:bCs/>
        </w:rPr>
        <w:lastRenderedPageBreak/>
        <w:t>Календарно-тематическое планирование по химии 8 класс.</w:t>
      </w:r>
    </w:p>
    <w:p w:rsidR="00060EA9" w:rsidRPr="008B7F71" w:rsidRDefault="008B7F71" w:rsidP="008B7F71">
      <w:pPr>
        <w:pStyle w:val="Default"/>
        <w:jc w:val="center"/>
        <w:rPr>
          <w:b/>
          <w:bCs/>
        </w:rPr>
      </w:pPr>
      <w:r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709"/>
        <w:gridCol w:w="1559"/>
        <w:gridCol w:w="992"/>
        <w:gridCol w:w="851"/>
      </w:tblGrid>
      <w:tr w:rsidR="00060EA9" w:rsidTr="008B7F71">
        <w:trPr>
          <w:trHeight w:val="312"/>
        </w:trPr>
        <w:tc>
          <w:tcPr>
            <w:tcW w:w="959" w:type="dxa"/>
            <w:vMerge w:val="restart"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394" w:type="dxa"/>
            <w:vMerge w:val="restart"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оборудования центра «Точка роста»</w:t>
            </w:r>
          </w:p>
        </w:tc>
        <w:tc>
          <w:tcPr>
            <w:tcW w:w="1843" w:type="dxa"/>
            <w:gridSpan w:val="2"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060EA9" w:rsidTr="003D7E1E">
        <w:trPr>
          <w:trHeight w:val="240"/>
        </w:trPr>
        <w:tc>
          <w:tcPr>
            <w:tcW w:w="959" w:type="dxa"/>
            <w:vMerge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060EA9" w:rsidRPr="005436F9" w:rsidRDefault="00060EA9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F5D77" w:rsidTr="008B7F71">
        <w:trPr>
          <w:trHeight w:val="240"/>
        </w:trPr>
        <w:tc>
          <w:tcPr>
            <w:tcW w:w="9464" w:type="dxa"/>
            <w:gridSpan w:val="6"/>
          </w:tcPr>
          <w:p w:rsidR="004F5D77" w:rsidRPr="008B7F71" w:rsidRDefault="004F5D77" w:rsidP="00060E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7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Основные понятия химии</w:t>
            </w:r>
          </w:p>
          <w:p w:rsidR="004F5D77" w:rsidRPr="005436F9" w:rsidRDefault="004F5D77" w:rsidP="0006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(уровень атомно-молекулярных представлений) 54 часа.</w:t>
            </w: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Pr="000B2618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F5D77" w:rsidRPr="008E3AED" w:rsidRDefault="004F5D77" w:rsidP="008E3A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 химии. Химия как часть естествознания. Вещества и их свойства. 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05. 09</w:t>
            </w:r>
          </w:p>
          <w:p w:rsidR="00BF42BA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F5D77" w:rsidRPr="008E3AED" w:rsidRDefault="004F5D77" w:rsidP="008E3A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Методы познания в химии: наблюдение, эксперимент.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06. 09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F5D77" w:rsidRPr="008E3AED" w:rsidRDefault="004F5D77" w:rsidP="008E3A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Практическая работа №1. </w:t>
            </w:r>
            <w:r>
              <w:rPr>
                <w:sz w:val="23"/>
                <w:szCs w:val="23"/>
              </w:rPr>
              <w:t xml:space="preserve">Правила техники безопасности при работе в химическом кабинете. Ознакомление с лабораторным оборудованием. 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8E3A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Датчик температуры </w:t>
            </w:r>
          </w:p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12. 09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F5D77" w:rsidRPr="008E3AED" w:rsidRDefault="004F5D77" w:rsidP="008E3A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Чистые вещества и смеси. Способы разделения смесей.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13. 09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F5D77" w:rsidRPr="008E3AED" w:rsidRDefault="004F5D77" w:rsidP="008E3A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Практическая работа № 2. </w:t>
            </w:r>
            <w:r>
              <w:rPr>
                <w:sz w:val="23"/>
                <w:szCs w:val="23"/>
              </w:rPr>
              <w:t xml:space="preserve">Очистка загрязненной поваренной соли. 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19. 09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физические и химические.</w:t>
            </w:r>
          </w:p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возникновения и течения химических реакций. Признаки химических реакций.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20. 09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 и молекулы, ионы.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26. 09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молекулярного и немолекулярного строения. Кристаллические решетки.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постоянства состава веществ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химического элемента в соединении.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F5D77" w:rsidRPr="00700CB3" w:rsidRDefault="00BF42BA" w:rsidP="008551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бинарных соединений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4F5D77" w:rsidRPr="00825FC0" w:rsidRDefault="00BF42BA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за 1 четверть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BF4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4F5D77" w:rsidRPr="00825FC0" w:rsidRDefault="00BF42BA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="004F5D77"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25. 10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F5D77" w:rsidRPr="00825FC0" w:rsidRDefault="004F5D77" w:rsidP="008551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Атомно-молекулярное учение. Закон сохранения массы веществ.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весы</w:t>
            </w: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уравнения.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химических реакций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 по теме: «Первоначальные химические понятия».</w:t>
            </w:r>
          </w:p>
        </w:tc>
        <w:tc>
          <w:tcPr>
            <w:tcW w:w="709" w:type="dxa"/>
          </w:tcPr>
          <w:p w:rsidR="004F5D77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Кислород, его общая характеристика и нахождение в природе. Получение кислорода и его физические свойства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42BA">
              <w:rPr>
                <w:rFonts w:ascii="Times New Roman" w:hAnsi="Times New Roman" w:cs="Times New Roman"/>
                <w:sz w:val="24"/>
                <w:szCs w:val="24"/>
              </w:rPr>
              <w:t>22. 11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4F5D77" w:rsidRDefault="004F5D77" w:rsidP="00961CE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 w:rsidRPr="00825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№3</w:t>
            </w:r>
            <w:r w:rsidRPr="00825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</w:p>
          <w:p w:rsidR="004F5D77" w:rsidRPr="00825FC0" w:rsidRDefault="004F5D77" w:rsidP="00961C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свойства кислорода.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29. 11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Озон. Аллотропия кислорода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4F5D77" w:rsidRPr="00825FC0" w:rsidRDefault="004F5D77" w:rsidP="00961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и его состав.  Защита атмосферного воздуха от загрязнения.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4F5D77" w:rsidRPr="00825FC0" w:rsidRDefault="004F5D77" w:rsidP="00AA67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Водород, его общая характеристика и нахождение в природе. Получение водорода и его</w:t>
            </w:r>
            <w:r w:rsidRPr="00825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свойства. Меры безопасности при работе с водородом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4F5D77" w:rsidRPr="00825FC0" w:rsidRDefault="004F5D77" w:rsidP="00AA67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водорода. Применение.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BF42BA" w:rsidRDefault="00BF42BA" w:rsidP="00BF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Практическая работа </w:t>
            </w:r>
            <w:r w:rsidRPr="00825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№4.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4F5D77" w:rsidRPr="0063688E" w:rsidRDefault="00BF42BA" w:rsidP="00BF42B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«Получение водорода и исследование его свойств»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4F5D77" w:rsidRPr="00825FC0" w:rsidRDefault="00BF42BA" w:rsidP="00AA67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Вода. Методы определения состава воды  - анализ и синтез. Вода в природе и способы её очистки. Аэрация воды.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700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4F5D77" w:rsidRPr="00825FC0" w:rsidRDefault="00BF42BA" w:rsidP="00BF42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за 2 четверть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4F5D77" w:rsidRPr="00825FC0" w:rsidRDefault="00BF42BA" w:rsidP="005874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="004F5D77"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 воды.</w:t>
            </w:r>
          </w:p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воды.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BF42BA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27. 12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— растворитель. Растворы. Насыщенные и ненасыщенные растворы. Растворимость веществ </w:t>
            </w:r>
            <w:proofErr w:type="gramStart"/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растворенного вещества.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№5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Приготовление растворов солей с определенной массовой долей растворенного вещества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 темам «Кислород»,</w:t>
            </w:r>
          </w:p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«Водород»,  «Вода. Растворы».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394" w:type="dxa"/>
          </w:tcPr>
          <w:p w:rsidR="004F5D77" w:rsidRPr="00825FC0" w:rsidRDefault="004F5D77" w:rsidP="005874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8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по темам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«Кислород», «Водород», «Вода. Растворы».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 — единица количества вещества. Молярная масса.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по химическим уравнениям.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31. 01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Авогадро. Молярный объем газов.</w:t>
            </w:r>
          </w:p>
        </w:tc>
        <w:tc>
          <w:tcPr>
            <w:tcW w:w="709" w:type="dxa"/>
          </w:tcPr>
          <w:p w:rsidR="004F5D77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плотность газов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отношения газов при химических реакциях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Pr="0063688E" w:rsidRDefault="004F5D77" w:rsidP="006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Гидроксиды. Основания: классификация, номенклатура, получение.</w:t>
            </w:r>
          </w:p>
        </w:tc>
        <w:tc>
          <w:tcPr>
            <w:tcW w:w="709" w:type="dxa"/>
          </w:tcPr>
          <w:p w:rsidR="004F5D77" w:rsidRPr="008B7F71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Pr="009132D1" w:rsidRDefault="004F5D77" w:rsidP="006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оснований. Реакция нейтрализации. Окраска индикаторов  в щелочной и нейтральной средах. Применение оснований.</w:t>
            </w:r>
          </w:p>
        </w:tc>
        <w:tc>
          <w:tcPr>
            <w:tcW w:w="709" w:type="dxa"/>
          </w:tcPr>
          <w:p w:rsidR="004F5D77" w:rsidRPr="009132D1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Default="004F5D77" w:rsidP="006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Амфотерные оксиды и гидроксиды.</w:t>
            </w:r>
          </w:p>
        </w:tc>
        <w:tc>
          <w:tcPr>
            <w:tcW w:w="70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Pr="00C67B71" w:rsidRDefault="004F5D77" w:rsidP="006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Кислоты. Состав. Классификация. Номенклатура. Получение кислот.</w:t>
            </w:r>
          </w:p>
        </w:tc>
        <w:tc>
          <w:tcPr>
            <w:tcW w:w="709" w:type="dxa"/>
          </w:tcPr>
          <w:p w:rsidR="004F5D77" w:rsidRPr="00C67B71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Pr="009132D1" w:rsidRDefault="004F5D77" w:rsidP="006B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28. 02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D77" w:rsidTr="008B7F71">
        <w:trPr>
          <w:trHeight w:val="240"/>
        </w:trPr>
        <w:tc>
          <w:tcPr>
            <w:tcW w:w="959" w:type="dxa"/>
          </w:tcPr>
          <w:p w:rsidR="004F5D77" w:rsidRPr="0063688E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F5D77" w:rsidRPr="00825FC0" w:rsidRDefault="004F5D77" w:rsidP="008C2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кислот</w:t>
            </w:r>
          </w:p>
        </w:tc>
        <w:tc>
          <w:tcPr>
            <w:tcW w:w="709" w:type="dxa"/>
          </w:tcPr>
          <w:p w:rsidR="004F5D77" w:rsidRPr="009132D1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D77" w:rsidRPr="009132D1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5D77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05. 03</w:t>
            </w:r>
          </w:p>
        </w:tc>
        <w:tc>
          <w:tcPr>
            <w:tcW w:w="851" w:type="dxa"/>
          </w:tcPr>
          <w:p w:rsidR="004F5D77" w:rsidRDefault="004F5D77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583"/>
        </w:trPr>
        <w:tc>
          <w:tcPr>
            <w:tcW w:w="959" w:type="dxa"/>
          </w:tcPr>
          <w:p w:rsidR="008B7F71" w:rsidRPr="000640CC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8B7F71" w:rsidRPr="0063688E" w:rsidRDefault="008B7F71" w:rsidP="00DB3D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Соли. Классификация. Номенклатура. Способы получения солей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06. 03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E" w:rsidTr="008B7F71">
        <w:trPr>
          <w:trHeight w:val="240"/>
        </w:trPr>
        <w:tc>
          <w:tcPr>
            <w:tcW w:w="959" w:type="dxa"/>
          </w:tcPr>
          <w:p w:rsidR="003D7E1E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3D7E1E" w:rsidRPr="00825FC0" w:rsidRDefault="003D7E1E" w:rsidP="00DB3D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солей</w:t>
            </w:r>
          </w:p>
        </w:tc>
        <w:tc>
          <w:tcPr>
            <w:tcW w:w="709" w:type="dxa"/>
          </w:tcPr>
          <w:p w:rsidR="003D7E1E" w:rsidRDefault="003D7E1E">
            <w:r w:rsidRPr="000F6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D7E1E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3D7E1E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12. 03</w:t>
            </w:r>
          </w:p>
        </w:tc>
        <w:tc>
          <w:tcPr>
            <w:tcW w:w="851" w:type="dxa"/>
          </w:tcPr>
          <w:p w:rsidR="003D7E1E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1E" w:rsidTr="008B7F71">
        <w:trPr>
          <w:trHeight w:val="240"/>
        </w:trPr>
        <w:tc>
          <w:tcPr>
            <w:tcW w:w="959" w:type="dxa"/>
          </w:tcPr>
          <w:p w:rsidR="003D7E1E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3D7E1E" w:rsidRPr="00825FC0" w:rsidRDefault="003D7E1E" w:rsidP="00DD77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основными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классами неорганических соединений</w:t>
            </w:r>
          </w:p>
        </w:tc>
        <w:tc>
          <w:tcPr>
            <w:tcW w:w="709" w:type="dxa"/>
          </w:tcPr>
          <w:p w:rsidR="003D7E1E" w:rsidRDefault="003D7E1E">
            <w:r w:rsidRPr="000F6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D7E1E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7E1E" w:rsidRPr="002542B1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13. 03</w:t>
            </w:r>
          </w:p>
        </w:tc>
        <w:tc>
          <w:tcPr>
            <w:tcW w:w="851" w:type="dxa"/>
          </w:tcPr>
          <w:p w:rsidR="003D7E1E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8B7F71" w:rsidRPr="00825FC0" w:rsidRDefault="008B7F71" w:rsidP="008B7F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за 3 четверть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19. 03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8B7F71" w:rsidRPr="008B7F71" w:rsidRDefault="008B7F71" w:rsidP="00DD774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7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8B7F71" w:rsidRDefault="008B7F71" w:rsidP="00DD7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№6.</w:t>
            </w:r>
            <w:r w:rsidRPr="00825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8B7F71" w:rsidRPr="00825FC0" w:rsidRDefault="008B7F71" w:rsidP="00DD77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по теме «Основные классы неорганических соединений»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рН </w:t>
            </w: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20. 03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8B7F71" w:rsidRPr="00825FC0" w:rsidRDefault="008B7F71" w:rsidP="00DD77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4F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8B7F71" w:rsidRPr="00825FC0" w:rsidRDefault="008B7F71" w:rsidP="00DD77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теме: «Основные классы неорганических соединений».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8B7F71" w:rsidRPr="00825FC0" w:rsidRDefault="008B7F71" w:rsidP="00042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8B7F71" w:rsidRPr="00825FC0" w:rsidRDefault="008B7F71" w:rsidP="000427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Д. И. Менделеева.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Датчик температуры</w:t>
            </w: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4" w:type="dxa"/>
          </w:tcPr>
          <w:p w:rsidR="008B7F71" w:rsidRPr="00825FC0" w:rsidRDefault="008B7F71" w:rsidP="00042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таблица химических элементов (короткая форма): </w:t>
            </w:r>
            <w:proofErr w:type="gramStart"/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Б-группы, периоды.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394" w:type="dxa"/>
          </w:tcPr>
          <w:p w:rsidR="008B7F71" w:rsidRPr="00825FC0" w:rsidRDefault="008B7F71" w:rsidP="00042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атома. Состав атомных ядер. Изотопы. Химический элемент — вид атома с одинаковым зарядом ядра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8B7F71" w:rsidRPr="00825FC0" w:rsidRDefault="008B7F71" w:rsidP="00042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8B7F71" w:rsidRPr="00825FC0" w:rsidRDefault="008B7F71" w:rsidP="000427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периодического закона. Научные достижения  Д. И. Менделеева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8B7F71" w:rsidRPr="00825FC0" w:rsidRDefault="008B7F71" w:rsidP="000427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по теме: </w:t>
            </w:r>
            <w:r w:rsidRPr="00825F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Строение атома.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30. 04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8B7F71" w:rsidRPr="00825FC0" w:rsidRDefault="008B7F71" w:rsidP="00B503EB">
            <w:pPr>
              <w:shd w:val="clear" w:color="auto" w:fill="FFFFFF"/>
              <w:ind w:right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химических элементов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07. 05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8B7F71" w:rsidRPr="00825FC0" w:rsidRDefault="008B7F71" w:rsidP="00B503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Ковалентная связь. Полярная и неполярная ковалентные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Ионная связь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8B7F71" w:rsidRDefault="003D7E1E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08. 05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8B7F71" w:rsidRPr="00825FC0" w:rsidRDefault="008B7F71" w:rsidP="00B503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Валентность и</w:t>
            </w:r>
            <w:r w:rsidRPr="00825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окисления. Правила определения степеней окисления элементов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85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14. 05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8B7F71" w:rsidRPr="00825FC0" w:rsidRDefault="008B7F71" w:rsidP="00B503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825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-восстановительные реакции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15. 05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F71" w:rsidTr="008B7F71">
        <w:trPr>
          <w:trHeight w:val="240"/>
        </w:trPr>
        <w:tc>
          <w:tcPr>
            <w:tcW w:w="9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4" w:type="dxa"/>
          </w:tcPr>
          <w:p w:rsidR="008B7F71" w:rsidRPr="004F5D77" w:rsidRDefault="008B7F71" w:rsidP="008551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Итоговое тестирование за курс 8 класс.</w:t>
            </w:r>
          </w:p>
        </w:tc>
        <w:tc>
          <w:tcPr>
            <w:tcW w:w="70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B7F71" w:rsidRPr="002542B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21. 05</w:t>
            </w:r>
          </w:p>
        </w:tc>
        <w:tc>
          <w:tcPr>
            <w:tcW w:w="851" w:type="dxa"/>
          </w:tcPr>
          <w:p w:rsidR="008B7F71" w:rsidRDefault="008B7F71" w:rsidP="0006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764"/>
        <w:gridCol w:w="1764"/>
        <w:gridCol w:w="1764"/>
        <w:gridCol w:w="1764"/>
      </w:tblGrid>
      <w:tr w:rsidR="00060EA9">
        <w:trPr>
          <w:trHeight w:val="935"/>
        </w:trPr>
        <w:tc>
          <w:tcPr>
            <w:tcW w:w="1764" w:type="dxa"/>
          </w:tcPr>
          <w:p w:rsidR="00060EA9" w:rsidRDefault="00060E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64" w:type="dxa"/>
          </w:tcPr>
          <w:p w:rsidR="00060EA9" w:rsidRDefault="004A10F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764" w:type="dxa"/>
          </w:tcPr>
          <w:p w:rsidR="00060EA9" w:rsidRDefault="00060E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64" w:type="dxa"/>
          </w:tcPr>
          <w:p w:rsidR="00060EA9" w:rsidRDefault="00060EA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64" w:type="dxa"/>
          </w:tcPr>
          <w:p w:rsidR="00060EA9" w:rsidRDefault="00060EA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500C7" w:rsidRDefault="002500C7"/>
    <w:sectPr w:rsidR="0025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CB8EF"/>
    <w:multiLevelType w:val="hybridMultilevel"/>
    <w:tmpl w:val="9391FD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5462FB"/>
    <w:multiLevelType w:val="hybridMultilevel"/>
    <w:tmpl w:val="5DF492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22D32A0"/>
    <w:multiLevelType w:val="hybridMultilevel"/>
    <w:tmpl w:val="DB7001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35387FE"/>
    <w:multiLevelType w:val="hybridMultilevel"/>
    <w:tmpl w:val="B3226D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EBC9D88"/>
    <w:multiLevelType w:val="hybridMultilevel"/>
    <w:tmpl w:val="9E7BE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B3F5C4B"/>
    <w:multiLevelType w:val="hybridMultilevel"/>
    <w:tmpl w:val="BD1E83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B4B7D39"/>
    <w:multiLevelType w:val="hybridMultilevel"/>
    <w:tmpl w:val="E185D7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096DB88"/>
    <w:multiLevelType w:val="hybridMultilevel"/>
    <w:tmpl w:val="864422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275423"/>
    <w:multiLevelType w:val="hybridMultilevel"/>
    <w:tmpl w:val="970FCF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6000658"/>
    <w:multiLevelType w:val="hybridMultilevel"/>
    <w:tmpl w:val="FFBBE2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8ACE8A0"/>
    <w:multiLevelType w:val="hybridMultilevel"/>
    <w:tmpl w:val="28EB5B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8B507D"/>
    <w:multiLevelType w:val="hybridMultilevel"/>
    <w:tmpl w:val="F91BD7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FD3F148"/>
    <w:multiLevelType w:val="hybridMultilevel"/>
    <w:tmpl w:val="01E103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2ACE720"/>
    <w:multiLevelType w:val="hybridMultilevel"/>
    <w:tmpl w:val="DD0312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A9043"/>
    <w:multiLevelType w:val="hybridMultilevel"/>
    <w:tmpl w:val="55F9C2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D73AFFE"/>
    <w:multiLevelType w:val="hybridMultilevel"/>
    <w:tmpl w:val="4F00A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C9EE73A"/>
    <w:multiLevelType w:val="hybridMultilevel"/>
    <w:tmpl w:val="A2C136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D0C776E"/>
    <w:multiLevelType w:val="hybridMultilevel"/>
    <w:tmpl w:val="A21868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BB69F37"/>
    <w:multiLevelType w:val="hybridMultilevel"/>
    <w:tmpl w:val="048525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FE737AB"/>
    <w:multiLevelType w:val="hybridMultilevel"/>
    <w:tmpl w:val="82A43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4"/>
  </w:num>
  <w:num w:numId="5">
    <w:abstractNumId w:val="17"/>
  </w:num>
  <w:num w:numId="6">
    <w:abstractNumId w:val="19"/>
  </w:num>
  <w:num w:numId="7">
    <w:abstractNumId w:val="13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  <w:num w:numId="13">
    <w:abstractNumId w:val="1"/>
  </w:num>
  <w:num w:numId="14">
    <w:abstractNumId w:val="20"/>
  </w:num>
  <w:num w:numId="15">
    <w:abstractNumId w:val="6"/>
  </w:num>
  <w:num w:numId="16">
    <w:abstractNumId w:val="8"/>
  </w:num>
  <w:num w:numId="17">
    <w:abstractNumId w:val="7"/>
  </w:num>
  <w:num w:numId="18">
    <w:abstractNumId w:val="16"/>
  </w:num>
  <w:num w:numId="19">
    <w:abstractNumId w:val="15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34"/>
    <w:rsid w:val="00060EA9"/>
    <w:rsid w:val="00236882"/>
    <w:rsid w:val="002500C7"/>
    <w:rsid w:val="003D7E1E"/>
    <w:rsid w:val="004A10F6"/>
    <w:rsid w:val="004F5D77"/>
    <w:rsid w:val="0063688E"/>
    <w:rsid w:val="00700CB3"/>
    <w:rsid w:val="008B7F71"/>
    <w:rsid w:val="008E3AED"/>
    <w:rsid w:val="00903EE6"/>
    <w:rsid w:val="0097146D"/>
    <w:rsid w:val="00BF42BA"/>
    <w:rsid w:val="00F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6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7E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6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7E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7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cp:keywords/>
  <dc:description/>
  <cp:lastModifiedBy>admin</cp:lastModifiedBy>
  <cp:revision>4</cp:revision>
  <dcterms:created xsi:type="dcterms:W3CDTF">2023-09-25T14:29:00Z</dcterms:created>
  <dcterms:modified xsi:type="dcterms:W3CDTF">2024-01-29T07:27:00Z</dcterms:modified>
</cp:coreProperties>
</file>